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260" w:rsidRDefault="00007260" w:rsidP="0000726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ПРАКТИЧЕСКОЕ ЗАНЯТИЕ </w:t>
      </w:r>
      <w:r>
        <w:rPr>
          <w:sz w:val="28"/>
          <w:szCs w:val="28"/>
        </w:rPr>
        <w:t xml:space="preserve">4 </w:t>
      </w:r>
    </w:p>
    <w:p w:rsidR="00007260" w:rsidRDefault="00007260" w:rsidP="00007260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ПО ТЕМЕ «ПЛАНИРОВАНИЕ (БЮДЖЕТИРОВАНИЕ) ЗАТРАТ»</w:t>
      </w:r>
    </w:p>
    <w:p w:rsidR="00007260" w:rsidRDefault="00007260" w:rsidP="00007260">
      <w:pPr>
        <w:ind w:firstLine="570"/>
        <w:jc w:val="center"/>
        <w:rPr>
          <w:b/>
          <w:bCs/>
          <w:sz w:val="28"/>
          <w:szCs w:val="28"/>
        </w:rPr>
      </w:pPr>
    </w:p>
    <w:p w:rsidR="00007260" w:rsidRDefault="00007260" w:rsidP="00007260">
      <w:pPr>
        <w:pStyle w:val="2"/>
        <w:ind w:firstLine="5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Бюджет затра</w:t>
      </w:r>
      <w:proofErr w:type="gramStart"/>
      <w:r>
        <w:rPr>
          <w:rFonts w:ascii="Times New Roman" w:hAnsi="Times New Roman" w:cs="Times New Roman"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план издержек предприятия, выраженный в количественном и денежном выражении.</w:t>
      </w:r>
    </w:p>
    <w:p w:rsidR="00007260" w:rsidRDefault="00007260" w:rsidP="00007260">
      <w:pPr>
        <w:pStyle w:val="a3"/>
        <w:ind w:firstLine="5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бюджета: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-статичный (жесткий) бюдже</w:t>
      </w:r>
      <w:proofErr w:type="gramStart"/>
      <w:r>
        <w:rPr>
          <w:sz w:val="28"/>
          <w:szCs w:val="28"/>
        </w:rPr>
        <w:t>т-</w:t>
      </w:r>
      <w:proofErr w:type="gramEnd"/>
      <w:r>
        <w:rPr>
          <w:sz w:val="28"/>
          <w:szCs w:val="28"/>
        </w:rPr>
        <w:t xml:space="preserve"> это первоначальный план деятельности предприятия на запланированный сметный объем;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-гибкий бюдже</w:t>
      </w:r>
      <w:proofErr w:type="gramStart"/>
      <w:r>
        <w:rPr>
          <w:sz w:val="28"/>
          <w:szCs w:val="28"/>
        </w:rPr>
        <w:t>т-</w:t>
      </w:r>
      <w:proofErr w:type="gramEnd"/>
      <w:r>
        <w:rPr>
          <w:sz w:val="28"/>
          <w:szCs w:val="28"/>
        </w:rPr>
        <w:t xml:space="preserve">  это бюджет, который посредством разделения затрат на переменные и постоянные, позволяет пересчитать план на фактический объем производства или на любой другой объем производства.</w:t>
      </w:r>
    </w:p>
    <w:p w:rsidR="00007260" w:rsidRDefault="00007260" w:rsidP="00007260">
      <w:pPr>
        <w:ind w:firstLine="570"/>
        <w:rPr>
          <w:sz w:val="28"/>
          <w:szCs w:val="28"/>
        </w:rPr>
      </w:pPr>
      <w:r>
        <w:rPr>
          <w:sz w:val="28"/>
          <w:szCs w:val="28"/>
        </w:rPr>
        <w:t>Этапы мастера бюджета:</w:t>
      </w:r>
    </w:p>
    <w:p w:rsidR="00007260" w:rsidRDefault="00007260" w:rsidP="00007260">
      <w:pPr>
        <w:ind w:firstLine="570"/>
        <w:jc w:val="center"/>
        <w:rPr>
          <w:sz w:val="28"/>
          <w:szCs w:val="28"/>
        </w:rPr>
      </w:pPr>
      <w:r>
        <w:object w:dxaOrig="10837" w:dyaOrig="122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9.5pt;height:426.75pt" o:ole="">
            <v:imagedata r:id="rId6" o:title=""/>
          </v:shape>
          <o:OLEObject Type="Embed" ProgID="Visio.Drawing.11" ShapeID="_x0000_i1025" DrawAspect="Content" ObjectID="_1568064680" r:id="rId7"/>
        </w:object>
      </w:r>
    </w:p>
    <w:p w:rsidR="00007260" w:rsidRDefault="00007260" w:rsidP="00007260">
      <w:pPr>
        <w:ind w:firstLine="570"/>
        <w:jc w:val="center"/>
        <w:rPr>
          <w:sz w:val="28"/>
          <w:szCs w:val="28"/>
        </w:rPr>
      </w:pPr>
    </w:p>
    <w:p w:rsidR="00007260" w:rsidRDefault="00007260" w:rsidP="00007260">
      <w:pPr>
        <w:shd w:val="clear" w:color="auto" w:fill="FFFFFF"/>
        <w:spacing w:after="223"/>
        <w:ind w:left="14" w:right="18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 9 -Этапы </w:t>
      </w:r>
      <w:proofErr w:type="gramStart"/>
      <w:r>
        <w:rPr>
          <w:sz w:val="28"/>
          <w:szCs w:val="28"/>
        </w:rPr>
        <w:t>мастер-бюджета</w:t>
      </w:r>
      <w:proofErr w:type="gramEnd"/>
    </w:p>
    <w:p w:rsidR="00007260" w:rsidRDefault="00007260" w:rsidP="00007260">
      <w:pPr>
        <w:shd w:val="clear" w:color="auto" w:fill="FFFFFF"/>
        <w:spacing w:after="223"/>
        <w:ind w:left="14" w:right="187"/>
        <w:jc w:val="center"/>
        <w:rPr>
          <w:b/>
          <w:bCs/>
          <w:sz w:val="28"/>
          <w:szCs w:val="28"/>
        </w:rPr>
      </w:pPr>
    </w:p>
    <w:p w:rsidR="00007260" w:rsidRDefault="00007260" w:rsidP="00007260">
      <w:pPr>
        <w:shd w:val="clear" w:color="auto" w:fill="FFFFFF"/>
        <w:spacing w:after="223"/>
        <w:ind w:left="14" w:right="187"/>
        <w:jc w:val="center"/>
        <w:rPr>
          <w:b/>
          <w:bCs/>
          <w:sz w:val="28"/>
          <w:szCs w:val="28"/>
        </w:rPr>
      </w:pPr>
    </w:p>
    <w:p w:rsidR="00007260" w:rsidRDefault="00007260" w:rsidP="00007260">
      <w:pPr>
        <w:shd w:val="clear" w:color="auto" w:fill="FFFFFF"/>
        <w:spacing w:after="223"/>
        <w:ind w:left="14" w:right="18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9.2 Пример составления бюджета деятельности предприятия</w:t>
      </w:r>
    </w:p>
    <w:p w:rsidR="00007260" w:rsidRDefault="00007260" w:rsidP="00007260">
      <w:pPr>
        <w:shd w:val="clear" w:color="auto" w:fill="FFFFFF"/>
        <w:spacing w:after="223"/>
        <w:ind w:left="14" w:right="187"/>
        <w:rPr>
          <w:sz w:val="28"/>
          <w:szCs w:val="28"/>
        </w:rPr>
      </w:pPr>
      <w:r>
        <w:rPr>
          <w:sz w:val="28"/>
          <w:szCs w:val="28"/>
        </w:rPr>
        <w:tab/>
        <w:t>Таблица 86– Ожидаемые показатели деятельности предприятия</w:t>
      </w:r>
    </w:p>
    <w:tbl>
      <w:tblPr>
        <w:tblW w:w="0" w:type="auto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4"/>
        <w:gridCol w:w="1723"/>
        <w:gridCol w:w="1657"/>
        <w:gridCol w:w="1052"/>
        <w:gridCol w:w="1971"/>
      </w:tblGrid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МАТЕРИАЛЫ</w:t>
            </w: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Цена за </w:t>
            </w:r>
            <w:proofErr w:type="gramStart"/>
            <w:r>
              <w:rPr>
                <w:sz w:val="28"/>
                <w:szCs w:val="28"/>
              </w:rPr>
              <w:t>кг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4680" w:type="dxa"/>
            <w:gridSpan w:val="3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Латунь у.е.</w:t>
            </w: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1,20</w:t>
            </w:r>
          </w:p>
        </w:tc>
        <w:tc>
          <w:tcPr>
            <w:tcW w:w="2709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971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Алюминий у.е.</w:t>
            </w: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2,60</w:t>
            </w:r>
          </w:p>
        </w:tc>
        <w:tc>
          <w:tcPr>
            <w:tcW w:w="2709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971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Ставка заработной платы у.е.</w:t>
            </w: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2,05</w:t>
            </w:r>
          </w:p>
        </w:tc>
        <w:tc>
          <w:tcPr>
            <w:tcW w:w="2709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971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2709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Масляный насос</w:t>
            </w:r>
          </w:p>
        </w:tc>
        <w:tc>
          <w:tcPr>
            <w:tcW w:w="1971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Топливный насос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Латунь на ед. продукции</w:t>
            </w: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2709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кг.</w:t>
            </w:r>
          </w:p>
        </w:tc>
        <w:tc>
          <w:tcPr>
            <w:tcW w:w="1971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кг.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Алюминий на ед. продукции</w:t>
            </w: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2709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кг.</w:t>
            </w:r>
          </w:p>
        </w:tc>
        <w:tc>
          <w:tcPr>
            <w:tcW w:w="1971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кг.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Затраты труда на единицу готовой продукции</w:t>
            </w:r>
          </w:p>
        </w:tc>
        <w:tc>
          <w:tcPr>
            <w:tcW w:w="2709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ч.</w:t>
            </w:r>
          </w:p>
        </w:tc>
        <w:tc>
          <w:tcPr>
            <w:tcW w:w="1971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ч.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4680" w:type="dxa"/>
            <w:gridSpan w:val="3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Готовая продукция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315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723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Масляный насос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Топливный насос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Предполагаемый объем продаж ед.</w:t>
            </w: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5 000,00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Цена единицы у.е.</w:t>
            </w: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105,40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164,00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Запасы на конец периода, ед.</w:t>
            </w: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1 100,00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Запасы на начало периода, ед.</w:t>
            </w: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100,00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Запасы на начало периода, у.е.</w:t>
            </w: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8 670,00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5 810,00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4680" w:type="dxa"/>
            <w:gridSpan w:val="3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материалы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Латунь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Алюминий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  <w:trHeight w:val="528"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Запасы на начало периода, </w:t>
            </w:r>
            <w:proofErr w:type="gramStart"/>
            <w:r>
              <w:rPr>
                <w:sz w:val="28"/>
                <w:szCs w:val="28"/>
              </w:rPr>
              <w:t>кг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5 000,00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77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Запасы на конец периода, </w:t>
            </w:r>
            <w:proofErr w:type="gramStart"/>
            <w:r>
              <w:rPr>
                <w:sz w:val="28"/>
                <w:szCs w:val="28"/>
              </w:rPr>
              <w:t>кг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657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6 000,00</w:t>
            </w:r>
          </w:p>
        </w:tc>
        <w:tc>
          <w:tcPr>
            <w:tcW w:w="3023" w:type="dxa"/>
            <w:gridSpan w:val="2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1 000,00</w:t>
            </w:r>
          </w:p>
        </w:tc>
      </w:tr>
    </w:tbl>
    <w:p w:rsidR="00007260" w:rsidRDefault="00007260" w:rsidP="00007260">
      <w:pPr>
        <w:shd w:val="clear" w:color="auto" w:fill="FFFFFF"/>
        <w:spacing w:after="223"/>
        <w:ind w:left="14" w:right="187"/>
        <w:rPr>
          <w:sz w:val="28"/>
          <w:szCs w:val="28"/>
        </w:rPr>
      </w:pPr>
    </w:p>
    <w:p w:rsidR="00007260" w:rsidRDefault="00007260" w:rsidP="00007260">
      <w:pPr>
        <w:shd w:val="clear" w:color="auto" w:fill="FFFFFF"/>
        <w:spacing w:after="223"/>
        <w:ind w:left="14" w:right="187"/>
        <w:rPr>
          <w:sz w:val="28"/>
          <w:szCs w:val="28"/>
        </w:rPr>
      </w:pPr>
    </w:p>
    <w:p w:rsidR="00007260" w:rsidRDefault="00007260" w:rsidP="00007260">
      <w:pPr>
        <w:shd w:val="clear" w:color="auto" w:fill="FFFFFF"/>
        <w:spacing w:after="223"/>
        <w:ind w:left="14" w:right="187" w:firstLine="694"/>
        <w:rPr>
          <w:sz w:val="28"/>
          <w:szCs w:val="28"/>
        </w:rPr>
      </w:pPr>
      <w:r>
        <w:rPr>
          <w:sz w:val="28"/>
          <w:szCs w:val="28"/>
        </w:rPr>
        <w:t>Таблица 87-  Бюджет общепроизводственных, коммерческих и административных расходов</w:t>
      </w:r>
    </w:p>
    <w:tbl>
      <w:tblPr>
        <w:tblW w:w="0" w:type="auto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4"/>
        <w:gridCol w:w="2894"/>
      </w:tblGrid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Общепроизводственные расходы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Сумма у.е.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Вспомогательные материалы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Косвенная заработная плата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 выплаты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Энергия (переменная часть)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Обслуживание (переменная часть)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Амортизация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Налог на собственность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Страхование собственности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Заработная плата супервайзеров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Энергия (постоянная часть)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Обслуживание (постоянная часть)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4 500,00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Коммерческие и административные расходы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Комиссионные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Реклама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Заработная плата торговым работникам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Транспортные расходы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Заработная плата служащим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Вспомогательные материалы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Административные расходы: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зарплата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5 000,00</w:t>
            </w:r>
          </w:p>
        </w:tc>
      </w:tr>
      <w:tr w:rsidR="00007260" w:rsidTr="00FF6A9B">
        <w:tblPrEx>
          <w:tblCellMar>
            <w:top w:w="0" w:type="dxa"/>
            <w:bottom w:w="0" w:type="dxa"/>
          </w:tblCellMar>
        </w:tblPrEx>
        <w:tc>
          <w:tcPr>
            <w:tcW w:w="621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ИТОГО</w:t>
            </w:r>
          </w:p>
        </w:tc>
        <w:tc>
          <w:tcPr>
            <w:tcW w:w="2894" w:type="dxa"/>
          </w:tcPr>
          <w:p w:rsidR="00007260" w:rsidRDefault="00007260" w:rsidP="00FF6A9B">
            <w:pPr>
              <w:spacing w:after="223"/>
              <w:ind w:righ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75 000,00</w:t>
            </w:r>
          </w:p>
        </w:tc>
      </w:tr>
    </w:tbl>
    <w:p w:rsidR="00007260" w:rsidRDefault="00007260" w:rsidP="00007260">
      <w:pPr>
        <w:shd w:val="clear" w:color="auto" w:fill="FFFFFF"/>
        <w:spacing w:after="223"/>
        <w:ind w:left="14" w:right="187"/>
        <w:rPr>
          <w:sz w:val="28"/>
          <w:szCs w:val="28"/>
        </w:rPr>
      </w:pP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p w:rsidR="00007260" w:rsidRDefault="00007260" w:rsidP="000072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   </w:t>
      </w:r>
      <w:r>
        <w:rPr>
          <w:sz w:val="28"/>
          <w:szCs w:val="28"/>
        </w:rPr>
        <w:tab/>
        <w:t>Таблица 89-   Бюджет производства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0"/>
      </w:tblGrid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Масляный насос ед.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Топливный насос ед.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Остаток на начало</w:t>
            </w:r>
            <w:proofErr w:type="gramStart"/>
            <w:r>
              <w:rPr>
                <w:sz w:val="28"/>
                <w:szCs w:val="28"/>
              </w:rPr>
              <w:t xml:space="preserve"> (-)</w:t>
            </w:r>
            <w:proofErr w:type="gramEnd"/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Объём продаж</w:t>
            </w:r>
            <w:proofErr w:type="gramStart"/>
            <w:r>
              <w:rPr>
                <w:sz w:val="28"/>
                <w:szCs w:val="28"/>
              </w:rPr>
              <w:t xml:space="preserve"> (+) </w:t>
            </w:r>
            <w:proofErr w:type="gramEnd"/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Остаток на конец</w:t>
            </w:r>
            <w:proofErr w:type="gramStart"/>
            <w:r>
              <w:rPr>
                <w:sz w:val="28"/>
                <w:szCs w:val="28"/>
              </w:rPr>
              <w:t xml:space="preserve"> (+)</w:t>
            </w:r>
            <w:proofErr w:type="gramEnd"/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объём производства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</w:tr>
    </w:tbl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p w:rsidR="00007260" w:rsidRDefault="00007260" w:rsidP="0000726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90- Бюджет потребности в материалах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9"/>
        <w:gridCol w:w="770"/>
        <w:gridCol w:w="527"/>
        <w:gridCol w:w="1265"/>
        <w:gridCol w:w="1117"/>
        <w:gridCol w:w="527"/>
        <w:gridCol w:w="1024"/>
        <w:gridCol w:w="969"/>
        <w:gridCol w:w="1080"/>
        <w:gridCol w:w="938"/>
      </w:tblGrid>
      <w:tr w:rsidR="00007260" w:rsidTr="00FF6A9B">
        <w:trPr>
          <w:cantSplit/>
          <w:trHeight w:val="240"/>
        </w:trPr>
        <w:tc>
          <w:tcPr>
            <w:tcW w:w="1829" w:type="dxa"/>
            <w:vMerge w:val="restar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770" w:type="dxa"/>
            <w:vMerge w:val="restar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Цена</w:t>
            </w:r>
          </w:p>
        </w:tc>
        <w:tc>
          <w:tcPr>
            <w:tcW w:w="2909" w:type="dxa"/>
            <w:gridSpan w:val="3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Масленый насос</w:t>
            </w:r>
          </w:p>
        </w:tc>
        <w:tc>
          <w:tcPr>
            <w:tcW w:w="2520" w:type="dxa"/>
            <w:gridSpan w:val="3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Топливный насос</w:t>
            </w:r>
          </w:p>
        </w:tc>
        <w:tc>
          <w:tcPr>
            <w:tcW w:w="2018" w:type="dxa"/>
            <w:gridSpan w:val="2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Итого </w:t>
            </w:r>
          </w:p>
        </w:tc>
      </w:tr>
      <w:tr w:rsidR="00007260" w:rsidTr="00FF6A9B">
        <w:trPr>
          <w:cantSplit/>
          <w:trHeight w:val="240"/>
        </w:trPr>
        <w:tc>
          <w:tcPr>
            <w:tcW w:w="1829" w:type="dxa"/>
            <w:vMerge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70" w:type="dxa"/>
            <w:vMerge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sz w:val="28"/>
                <w:szCs w:val="28"/>
              </w:rPr>
              <w:t>, кг</w:t>
            </w:r>
          </w:p>
        </w:tc>
        <w:tc>
          <w:tcPr>
            <w:tcW w:w="1265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Сумма, </w:t>
            </w:r>
            <w:proofErr w:type="gramStart"/>
            <w:r>
              <w:rPr>
                <w:sz w:val="28"/>
                <w:szCs w:val="28"/>
              </w:rPr>
              <w:t>кг</w:t>
            </w:r>
            <w:proofErr w:type="gramEnd"/>
          </w:p>
        </w:tc>
        <w:tc>
          <w:tcPr>
            <w:tcW w:w="111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стоимость</w:t>
            </w: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</w:t>
            </w:r>
            <w:proofErr w:type="spellStart"/>
            <w:proofErr w:type="gramStart"/>
            <w:r>
              <w:rPr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sz w:val="28"/>
                <w:szCs w:val="28"/>
              </w:rPr>
              <w:t>, кг</w:t>
            </w:r>
          </w:p>
        </w:tc>
        <w:tc>
          <w:tcPr>
            <w:tcW w:w="102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Сумма </w:t>
            </w:r>
            <w:proofErr w:type="gramStart"/>
            <w:r>
              <w:rPr>
                <w:sz w:val="28"/>
                <w:szCs w:val="28"/>
              </w:rPr>
              <w:t>кг</w:t>
            </w:r>
            <w:proofErr w:type="gramEnd"/>
          </w:p>
        </w:tc>
        <w:tc>
          <w:tcPr>
            <w:tcW w:w="969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стоимость</w:t>
            </w:r>
          </w:p>
        </w:tc>
        <w:tc>
          <w:tcPr>
            <w:tcW w:w="108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Кг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938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У.е.</w:t>
            </w:r>
          </w:p>
        </w:tc>
      </w:tr>
      <w:tr w:rsidR="00007260" w:rsidTr="00FF6A9B">
        <w:tc>
          <w:tcPr>
            <w:tcW w:w="1829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Латунь</w:t>
            </w:r>
          </w:p>
        </w:tc>
        <w:tc>
          <w:tcPr>
            <w:tcW w:w="77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265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position w:val="-4"/>
              </w:rPr>
              <w:object w:dxaOrig="180" w:dyaOrig="200">
                <v:shape id="_x0000_i1026" type="#_x0000_t75" style="width:9pt;height:9.75pt" o:ole="">
                  <v:imagedata r:id="rId8" o:title=""/>
                </v:shape>
                <o:OLEObject Type="Embed" ProgID="Equation.3" ShapeID="_x0000_i1026" DrawAspect="Content" ObjectID="_1568064681" r:id="rId9"/>
              </w:object>
            </w:r>
            <w:r>
              <w:rPr>
                <w:sz w:val="28"/>
                <w:szCs w:val="28"/>
              </w:rPr>
              <w:t>6000=72000</w:t>
            </w:r>
          </w:p>
        </w:tc>
        <w:tc>
          <w:tcPr>
            <w:tcW w:w="111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86400</w:t>
            </w: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02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12000</w:t>
            </w:r>
          </w:p>
        </w:tc>
        <w:tc>
          <w:tcPr>
            <w:tcW w:w="969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14400</w:t>
            </w:r>
          </w:p>
        </w:tc>
        <w:tc>
          <w:tcPr>
            <w:tcW w:w="108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84000</w:t>
            </w:r>
          </w:p>
        </w:tc>
        <w:tc>
          <w:tcPr>
            <w:tcW w:w="938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100,8</w:t>
            </w:r>
          </w:p>
        </w:tc>
      </w:tr>
      <w:tr w:rsidR="00007260" w:rsidTr="00FF6A9B">
        <w:tc>
          <w:tcPr>
            <w:tcW w:w="1829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Алюминий</w:t>
            </w:r>
          </w:p>
        </w:tc>
        <w:tc>
          <w:tcPr>
            <w:tcW w:w="77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5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>
              <w:rPr>
                <w:position w:val="-4"/>
              </w:rPr>
              <w:object w:dxaOrig="180" w:dyaOrig="200">
                <v:shape id="_x0000_i1027" type="#_x0000_t75" style="width:9pt;height:9.75pt" o:ole="">
                  <v:imagedata r:id="rId8" o:title=""/>
                </v:shape>
                <o:OLEObject Type="Embed" ProgID="Equation.3" ShapeID="_x0000_i1027" DrawAspect="Content" ObjectID="_1568064682" r:id="rId10"/>
              </w:object>
            </w:r>
            <w:r>
              <w:rPr>
                <w:sz w:val="28"/>
                <w:szCs w:val="28"/>
              </w:rPr>
              <w:t>6000=36000</w:t>
            </w:r>
          </w:p>
        </w:tc>
        <w:tc>
          <w:tcPr>
            <w:tcW w:w="111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93600</w:t>
            </w: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02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8000</w:t>
            </w:r>
          </w:p>
        </w:tc>
        <w:tc>
          <w:tcPr>
            <w:tcW w:w="969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20800</w:t>
            </w:r>
          </w:p>
        </w:tc>
        <w:tc>
          <w:tcPr>
            <w:tcW w:w="108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4400</w:t>
            </w:r>
          </w:p>
        </w:tc>
        <w:tc>
          <w:tcPr>
            <w:tcW w:w="938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104,4</w:t>
            </w:r>
          </w:p>
        </w:tc>
      </w:tr>
      <w:tr w:rsidR="00007260" w:rsidTr="00FF6A9B">
        <w:tc>
          <w:tcPr>
            <w:tcW w:w="1829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77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5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1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2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69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38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215,2</w:t>
            </w:r>
          </w:p>
        </w:tc>
      </w:tr>
    </w:tbl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p w:rsidR="00007260" w:rsidRDefault="00007260" w:rsidP="0000726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91-  Бюджет закупок материалов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5"/>
        <w:gridCol w:w="1595"/>
        <w:gridCol w:w="3190"/>
        <w:gridCol w:w="3190"/>
      </w:tblGrid>
      <w:tr w:rsidR="00007260" w:rsidTr="00FF6A9B">
        <w:tc>
          <w:tcPr>
            <w:tcW w:w="3190" w:type="dxa"/>
            <w:gridSpan w:val="2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Латунь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Алюминий </w:t>
            </w:r>
          </w:p>
        </w:tc>
      </w:tr>
      <w:tr w:rsidR="00007260" w:rsidTr="00FF6A9B">
        <w:tc>
          <w:tcPr>
            <w:tcW w:w="3190" w:type="dxa"/>
            <w:gridSpan w:val="2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Остаток на начало</w:t>
            </w:r>
            <w:proofErr w:type="gramStart"/>
            <w:r>
              <w:rPr>
                <w:sz w:val="28"/>
                <w:szCs w:val="28"/>
              </w:rPr>
              <w:t xml:space="preserve"> (-)</w:t>
            </w:r>
            <w:proofErr w:type="gramEnd"/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</w:tr>
      <w:tr w:rsidR="00007260" w:rsidTr="00FF6A9B">
        <w:tc>
          <w:tcPr>
            <w:tcW w:w="3190" w:type="dxa"/>
            <w:gridSpan w:val="2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Производственные потребности</w:t>
            </w:r>
            <w:proofErr w:type="gramStart"/>
            <w:r>
              <w:rPr>
                <w:sz w:val="28"/>
                <w:szCs w:val="28"/>
              </w:rPr>
              <w:t xml:space="preserve"> (+)</w:t>
            </w:r>
            <w:proofErr w:type="gramEnd"/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84000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44000</w:t>
            </w:r>
          </w:p>
        </w:tc>
      </w:tr>
      <w:tr w:rsidR="00007260" w:rsidTr="00FF6A9B">
        <w:tc>
          <w:tcPr>
            <w:tcW w:w="3190" w:type="dxa"/>
            <w:gridSpan w:val="2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Остаток на конец</w:t>
            </w:r>
            <w:proofErr w:type="gramStart"/>
            <w:r>
              <w:rPr>
                <w:sz w:val="28"/>
                <w:szCs w:val="28"/>
              </w:rPr>
              <w:t xml:space="preserve"> (+)</w:t>
            </w:r>
            <w:proofErr w:type="gramEnd"/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</w:tr>
      <w:tr w:rsidR="00007260" w:rsidTr="00FF6A9B">
        <w:trPr>
          <w:cantSplit/>
          <w:trHeight w:val="240"/>
        </w:trPr>
        <w:tc>
          <w:tcPr>
            <w:tcW w:w="1595" w:type="dxa"/>
            <w:vMerge w:val="restart"/>
            <w:vAlign w:val="center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Объём закупки</w:t>
            </w:r>
          </w:p>
        </w:tc>
        <w:tc>
          <w:tcPr>
            <w:tcW w:w="1595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gramStart"/>
            <w:r>
              <w:rPr>
                <w:sz w:val="28"/>
                <w:szCs w:val="28"/>
              </w:rPr>
              <w:t>кг</w:t>
            </w:r>
            <w:proofErr w:type="gramEnd"/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85000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40000</w:t>
            </w:r>
          </w:p>
        </w:tc>
      </w:tr>
      <w:tr w:rsidR="00007260" w:rsidTr="00FF6A9B">
        <w:trPr>
          <w:cantSplit/>
          <w:trHeight w:val="240"/>
        </w:trPr>
        <w:tc>
          <w:tcPr>
            <w:tcW w:w="1595" w:type="dxa"/>
            <w:vMerge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у.е.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85000</w:t>
            </w:r>
            <w:r>
              <w:rPr>
                <w:position w:val="-4"/>
              </w:rPr>
              <w:object w:dxaOrig="180" w:dyaOrig="200">
                <v:shape id="_x0000_i1028" type="#_x0000_t75" style="width:9pt;height:9.75pt" o:ole="">
                  <v:imagedata r:id="rId8" o:title=""/>
                </v:shape>
                <o:OLEObject Type="Embed" ProgID="Equation.3" ShapeID="_x0000_i1028" DrawAspect="Content" ObjectID="_1568064683" r:id="rId11"/>
              </w:object>
            </w:r>
            <w:r>
              <w:rPr>
                <w:sz w:val="28"/>
                <w:szCs w:val="28"/>
              </w:rPr>
              <w:t xml:space="preserve">1,2=102000 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40000</w:t>
            </w:r>
            <w:r>
              <w:rPr>
                <w:position w:val="-4"/>
              </w:rPr>
              <w:object w:dxaOrig="180" w:dyaOrig="200">
                <v:shape id="_x0000_i1029" type="#_x0000_t75" style="width:9pt;height:9.75pt" o:ole="">
                  <v:imagedata r:id="rId8" o:title=""/>
                </v:shape>
                <o:OLEObject Type="Embed" ProgID="Equation.3" ShapeID="_x0000_i1029" DrawAspect="Content" ObjectID="_1568064684" r:id="rId12"/>
              </w:object>
            </w:r>
            <w:r>
              <w:rPr>
                <w:sz w:val="28"/>
                <w:szCs w:val="28"/>
              </w:rPr>
              <w:t>2,6=104,0</w:t>
            </w:r>
          </w:p>
        </w:tc>
      </w:tr>
    </w:tbl>
    <w:p w:rsidR="00007260" w:rsidRDefault="00007260" w:rsidP="00007260">
      <w:pPr>
        <w:ind w:firstLine="708"/>
        <w:jc w:val="both"/>
        <w:rPr>
          <w:sz w:val="28"/>
          <w:szCs w:val="28"/>
        </w:rPr>
      </w:pPr>
    </w:p>
    <w:p w:rsidR="00007260" w:rsidRDefault="00007260" w:rsidP="0000726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92- Бюджет трудозатрат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2"/>
        <w:gridCol w:w="2392"/>
        <w:gridCol w:w="2393"/>
        <w:gridCol w:w="2393"/>
      </w:tblGrid>
      <w:tr w:rsidR="00007260" w:rsidTr="00FF6A9B"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Масленый насос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Топливный насос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</w:tr>
      <w:tr w:rsidR="00007260" w:rsidTr="00FF6A9B"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Объем </w:t>
            </w:r>
            <w:r>
              <w:rPr>
                <w:sz w:val="28"/>
                <w:szCs w:val="28"/>
              </w:rPr>
              <w:lastRenderedPageBreak/>
              <w:t>производства ед.</w:t>
            </w:r>
          </w:p>
        </w:tc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6000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007260" w:rsidTr="00FF6A9B">
        <w:tc>
          <w:tcPr>
            <w:tcW w:w="2392" w:type="dxa"/>
          </w:tcPr>
          <w:p w:rsidR="00007260" w:rsidRDefault="00007260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Время на единицу по норме</w:t>
            </w:r>
          </w:p>
        </w:tc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007260" w:rsidTr="00FF6A9B"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Общие часы</w:t>
            </w:r>
          </w:p>
        </w:tc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84000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20000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104000</w:t>
            </w:r>
          </w:p>
        </w:tc>
      </w:tr>
      <w:tr w:rsidR="00007260" w:rsidTr="00FF6A9B"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Ставка заработной платы у.е.</w:t>
            </w:r>
          </w:p>
        </w:tc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2,05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2,05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007260" w:rsidTr="00FF6A9B"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 заработной платы у.е.</w:t>
            </w:r>
          </w:p>
        </w:tc>
        <w:tc>
          <w:tcPr>
            <w:tcW w:w="2392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172200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41000</w:t>
            </w:r>
          </w:p>
        </w:tc>
        <w:tc>
          <w:tcPr>
            <w:tcW w:w="23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213200</w:t>
            </w:r>
          </w:p>
        </w:tc>
      </w:tr>
    </w:tbl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p w:rsidR="00007260" w:rsidRDefault="00007260" w:rsidP="000072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 </w:t>
      </w:r>
      <w:proofErr w:type="gramStart"/>
      <w:r>
        <w:rPr>
          <w:sz w:val="28"/>
          <w:szCs w:val="28"/>
        </w:rPr>
        <w:t>производственные</w:t>
      </w:r>
      <w:proofErr w:type="gramEnd"/>
      <w:r>
        <w:rPr>
          <w:sz w:val="28"/>
          <w:szCs w:val="28"/>
        </w:rPr>
        <w:t xml:space="preserve"> накладных расходов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Рассчитаем ставку накладных расходов: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820" w:dyaOrig="680">
          <v:shape id="_x0000_i1030" type="#_x0000_t75" style="width:41.25pt;height:33.75pt" o:ole="">
            <v:imagedata r:id="rId13" o:title=""/>
          </v:shape>
          <o:OLEObject Type="Embed" ProgID="Equation.3" ShapeID="_x0000_i1030" DrawAspect="Content" ObjectID="_1568064685" r:id="rId14"/>
        </w:object>
      </w:r>
      <w:r>
        <w:rPr>
          <w:sz w:val="28"/>
          <w:szCs w:val="28"/>
        </w:rPr>
        <w:t xml:space="preserve"> = 208000/104000 = 2 у.е</w:t>
      </w:r>
      <w:proofErr w:type="gramStart"/>
      <w:r>
        <w:rPr>
          <w:sz w:val="28"/>
          <w:szCs w:val="28"/>
        </w:rPr>
        <w:t xml:space="preserve">.. </w:t>
      </w:r>
      <w:proofErr w:type="gramEnd"/>
      <w:r>
        <w:rPr>
          <w:sz w:val="28"/>
          <w:szCs w:val="28"/>
        </w:rPr>
        <w:t>на 1 час работы рабочего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Таблица 93- Бюджет себестоимости единицы продукции у.е.</w:t>
      </w:r>
    </w:p>
    <w:p w:rsidR="00007260" w:rsidRDefault="00007260" w:rsidP="00007260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0"/>
      </w:tblGrid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Масляный насос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Топливный насос</w:t>
            </w:r>
          </w:p>
        </w:tc>
      </w:tr>
      <w:tr w:rsidR="00007260" w:rsidTr="00FF6A9B">
        <w:trPr>
          <w:trHeight w:val="269"/>
        </w:trPr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Основные материалы: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007260" w:rsidTr="00FF6A9B">
        <w:trPr>
          <w:trHeight w:val="364"/>
        </w:trPr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латунь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position w:val="-4"/>
              </w:rPr>
              <w:object w:dxaOrig="180" w:dyaOrig="200">
                <v:shape id="_x0000_i1031" type="#_x0000_t75" style="width:9pt;height:9.75pt" o:ole="">
                  <v:imagedata r:id="rId8" o:title=""/>
                </v:shape>
                <o:OLEObject Type="Embed" ProgID="Equation.3" ShapeID="_x0000_i1031" DrawAspect="Content" ObjectID="_1568064686" r:id="rId15"/>
              </w:object>
            </w:r>
            <w:r>
              <w:rPr>
                <w:sz w:val="28"/>
                <w:szCs w:val="28"/>
              </w:rPr>
              <w:t>1,2=14,4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position w:val="-4"/>
              </w:rPr>
              <w:object w:dxaOrig="180" w:dyaOrig="200">
                <v:shape id="_x0000_i1032" type="#_x0000_t75" style="width:9pt;height:9.75pt" o:ole="">
                  <v:imagedata r:id="rId8" o:title=""/>
                </v:shape>
                <o:OLEObject Type="Embed" ProgID="Equation.3" ShapeID="_x0000_i1032" DrawAspect="Content" ObjectID="_1568064687" r:id="rId16"/>
              </w:object>
            </w:r>
            <w:r>
              <w:rPr>
                <w:sz w:val="28"/>
                <w:szCs w:val="28"/>
              </w:rPr>
              <w:t>1,2=14,4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алюминий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>
              <w:rPr>
                <w:position w:val="-4"/>
              </w:rPr>
              <w:object w:dxaOrig="180" w:dyaOrig="200">
                <v:shape id="_x0000_i1033" type="#_x0000_t75" style="width:9pt;height:9.75pt" o:ole="">
                  <v:imagedata r:id="rId8" o:title=""/>
                </v:shape>
                <o:OLEObject Type="Embed" ProgID="Equation.3" ShapeID="_x0000_i1033" DrawAspect="Content" ObjectID="_1568064688" r:id="rId17"/>
              </w:object>
            </w:r>
            <w:r>
              <w:rPr>
                <w:sz w:val="28"/>
                <w:szCs w:val="28"/>
              </w:rPr>
              <w:t>2,6=15,6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>
              <w:rPr>
                <w:position w:val="-4"/>
              </w:rPr>
              <w:object w:dxaOrig="180" w:dyaOrig="200">
                <v:shape id="_x0000_i1034" type="#_x0000_t75" style="width:9pt;height:9.75pt" o:ole="">
                  <v:imagedata r:id="rId8" o:title=""/>
                </v:shape>
                <o:OLEObject Type="Embed" ProgID="Equation.3" ShapeID="_x0000_i1034" DrawAspect="Content" ObjectID="_1568064689" r:id="rId18"/>
              </w:object>
            </w:r>
            <w:r>
              <w:rPr>
                <w:sz w:val="28"/>
                <w:szCs w:val="28"/>
              </w:rPr>
              <w:t>2,6=20,8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Заработная плата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>
              <w:rPr>
                <w:position w:val="-4"/>
              </w:rPr>
              <w:object w:dxaOrig="180" w:dyaOrig="200">
                <v:shape id="_x0000_i1035" type="#_x0000_t75" style="width:9pt;height:9.75pt" o:ole="">
                  <v:imagedata r:id="rId8" o:title=""/>
                </v:shape>
                <o:OLEObject Type="Embed" ProgID="Equation.3" ShapeID="_x0000_i1035" DrawAspect="Content" ObjectID="_1568064690" r:id="rId19"/>
              </w:object>
            </w:r>
            <w:r>
              <w:rPr>
                <w:sz w:val="28"/>
                <w:szCs w:val="28"/>
              </w:rPr>
              <w:t>2,05=28,7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>
              <w:rPr>
                <w:position w:val="-4"/>
              </w:rPr>
              <w:object w:dxaOrig="180" w:dyaOrig="200">
                <v:shape id="_x0000_i1036" type="#_x0000_t75" style="width:9pt;height:9.75pt" o:ole="">
                  <v:imagedata r:id="rId8" o:title=""/>
                </v:shape>
                <o:OLEObject Type="Embed" ProgID="Equation.3" ShapeID="_x0000_i1036" DrawAspect="Content" ObjectID="_1568064691" r:id="rId20"/>
              </w:object>
            </w:r>
            <w:r>
              <w:rPr>
                <w:sz w:val="28"/>
                <w:szCs w:val="28"/>
              </w:rPr>
              <w:t>2,05=41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Производственные накладные расходы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position w:val="-4"/>
              </w:rPr>
              <w:object w:dxaOrig="180" w:dyaOrig="200">
                <v:shape id="_x0000_i1037" type="#_x0000_t75" style="width:9pt;height:9.75pt" o:ole="">
                  <v:imagedata r:id="rId8" o:title=""/>
                </v:shape>
                <o:OLEObject Type="Embed" ProgID="Equation.3" ShapeID="_x0000_i1037" DrawAspect="Content" ObjectID="_1568064692" r:id="rId21"/>
              </w:object>
            </w:r>
            <w:r>
              <w:rPr>
                <w:sz w:val="28"/>
                <w:szCs w:val="28"/>
              </w:rPr>
              <w:t>14=28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position w:val="-4"/>
              </w:rPr>
              <w:object w:dxaOrig="180" w:dyaOrig="200">
                <v:shape id="_x0000_i1038" type="#_x0000_t75" style="width:9pt;height:9.75pt" o:ole="">
                  <v:imagedata r:id="rId8" o:title=""/>
                </v:shape>
                <o:OLEObject Type="Embed" ProgID="Equation.3" ShapeID="_x0000_i1038" DrawAspect="Content" ObjectID="_1568064693" r:id="rId22"/>
              </w:object>
            </w:r>
            <w:r>
              <w:rPr>
                <w:sz w:val="28"/>
                <w:szCs w:val="28"/>
              </w:rPr>
              <w:t>20=41</w:t>
            </w:r>
          </w:p>
        </w:tc>
      </w:tr>
      <w:tr w:rsidR="00007260" w:rsidTr="00FF6A9B"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себестоимость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86,7</w:t>
            </w:r>
          </w:p>
        </w:tc>
        <w:tc>
          <w:tcPr>
            <w:tcW w:w="3190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116,2</w:t>
            </w:r>
          </w:p>
        </w:tc>
      </w:tr>
    </w:tbl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p w:rsidR="00007260" w:rsidRDefault="00007260" w:rsidP="0000726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94- Бюджет себестоимости реализованной продукции у.е.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93"/>
        <w:gridCol w:w="3127"/>
        <w:gridCol w:w="2544"/>
        <w:gridCol w:w="1543"/>
      </w:tblGrid>
      <w:tr w:rsidR="00007260" w:rsidTr="00FF6A9B">
        <w:tc>
          <w:tcPr>
            <w:tcW w:w="25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Масляный насос</w:t>
            </w:r>
          </w:p>
        </w:tc>
        <w:tc>
          <w:tcPr>
            <w:tcW w:w="254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Топливный насос</w:t>
            </w:r>
          </w:p>
        </w:tc>
        <w:tc>
          <w:tcPr>
            <w:tcW w:w="154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</w:tr>
      <w:tr w:rsidR="00007260" w:rsidTr="00FF6A9B">
        <w:tc>
          <w:tcPr>
            <w:tcW w:w="25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Остаток на начало готовой продукции </w:t>
            </w:r>
          </w:p>
        </w:tc>
        <w:tc>
          <w:tcPr>
            <w:tcW w:w="31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8680</w:t>
            </w:r>
          </w:p>
        </w:tc>
        <w:tc>
          <w:tcPr>
            <w:tcW w:w="254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5810</w:t>
            </w:r>
          </w:p>
        </w:tc>
        <w:tc>
          <w:tcPr>
            <w:tcW w:w="154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14480</w:t>
            </w:r>
          </w:p>
        </w:tc>
      </w:tr>
      <w:tr w:rsidR="00007260" w:rsidTr="00FF6A9B">
        <w:tc>
          <w:tcPr>
            <w:tcW w:w="25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 производства</w:t>
            </w:r>
            <w:proofErr w:type="gramStart"/>
            <w:r>
              <w:rPr>
                <w:sz w:val="28"/>
                <w:szCs w:val="28"/>
              </w:rPr>
              <w:t xml:space="preserve"> (+)</w:t>
            </w:r>
            <w:proofErr w:type="gramEnd"/>
          </w:p>
        </w:tc>
        <w:tc>
          <w:tcPr>
            <w:tcW w:w="31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86,7</w:t>
            </w:r>
            <w:r>
              <w:rPr>
                <w:position w:val="-4"/>
              </w:rPr>
              <w:object w:dxaOrig="180" w:dyaOrig="200">
                <v:shape id="_x0000_i1039" type="#_x0000_t75" style="width:9pt;height:9.75pt" o:ole="">
                  <v:imagedata r:id="rId8" o:title=""/>
                </v:shape>
                <o:OLEObject Type="Embed" ProgID="Equation.3" ShapeID="_x0000_i1039" DrawAspect="Content" ObjectID="_1568064694" r:id="rId23"/>
              </w:object>
            </w:r>
            <w:r>
              <w:rPr>
                <w:sz w:val="28"/>
                <w:szCs w:val="28"/>
              </w:rPr>
              <w:t>6000=520200</w:t>
            </w:r>
          </w:p>
        </w:tc>
        <w:tc>
          <w:tcPr>
            <w:tcW w:w="254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116,2</w:t>
            </w:r>
            <w:r>
              <w:rPr>
                <w:position w:val="-4"/>
              </w:rPr>
              <w:object w:dxaOrig="180" w:dyaOrig="200">
                <v:shape id="_x0000_i1040" type="#_x0000_t75" style="width:9pt;height:9.75pt" o:ole="">
                  <v:imagedata r:id="rId8" o:title=""/>
                </v:shape>
                <o:OLEObject Type="Embed" ProgID="Equation.3" ShapeID="_x0000_i1040" DrawAspect="Content" ObjectID="_1568064695" r:id="rId24"/>
              </w:object>
            </w:r>
            <w:r>
              <w:rPr>
                <w:sz w:val="28"/>
                <w:szCs w:val="28"/>
              </w:rPr>
              <w:t>1000=166200</w:t>
            </w:r>
          </w:p>
        </w:tc>
        <w:tc>
          <w:tcPr>
            <w:tcW w:w="154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636400</w:t>
            </w:r>
          </w:p>
        </w:tc>
      </w:tr>
      <w:tr w:rsidR="00007260" w:rsidTr="00FF6A9B">
        <w:tc>
          <w:tcPr>
            <w:tcW w:w="259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Остаток на конец готовой продукции </w:t>
            </w:r>
          </w:p>
        </w:tc>
        <w:tc>
          <w:tcPr>
            <w:tcW w:w="31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16,7</w:t>
            </w:r>
            <w:r>
              <w:rPr>
                <w:position w:val="-4"/>
              </w:rPr>
              <w:object w:dxaOrig="180" w:dyaOrig="200">
                <v:shape id="_x0000_i1041" type="#_x0000_t75" style="width:9pt;height:9.75pt" o:ole="">
                  <v:imagedata r:id="rId8" o:title=""/>
                </v:shape>
                <o:OLEObject Type="Embed" ProgID="Equation.3" ShapeID="_x0000_i1041" DrawAspect="Content" ObjectID="_1568064696" r:id="rId25"/>
              </w:object>
            </w:r>
            <w:r>
              <w:rPr>
                <w:sz w:val="28"/>
                <w:szCs w:val="28"/>
              </w:rPr>
              <w:t>1100=95370</w:t>
            </w:r>
          </w:p>
        </w:tc>
        <w:tc>
          <w:tcPr>
            <w:tcW w:w="254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116,2</w:t>
            </w:r>
            <w:r>
              <w:rPr>
                <w:position w:val="-4"/>
              </w:rPr>
              <w:object w:dxaOrig="180" w:dyaOrig="200">
                <v:shape id="_x0000_i1042" type="#_x0000_t75" style="width:9pt;height:9.75pt" o:ole="">
                  <v:imagedata r:id="rId8" o:title=""/>
                </v:shape>
                <o:OLEObject Type="Embed" ProgID="Equation.3" ShapeID="_x0000_i1042" DrawAspect="Content" ObjectID="_1568064697" r:id="rId26"/>
              </w:object>
            </w:r>
            <w:r>
              <w:rPr>
                <w:sz w:val="28"/>
                <w:szCs w:val="28"/>
              </w:rPr>
              <w:t>500=5810</w:t>
            </w:r>
          </w:p>
        </w:tc>
        <w:tc>
          <w:tcPr>
            <w:tcW w:w="154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101180</w:t>
            </w:r>
          </w:p>
        </w:tc>
      </w:tr>
      <w:tr w:rsidR="00007260" w:rsidTr="00FF6A9B">
        <w:tc>
          <w:tcPr>
            <w:tcW w:w="2593" w:type="dxa"/>
          </w:tcPr>
          <w:p w:rsidR="00007260" w:rsidRDefault="00007260" w:rsidP="00FF6A9B">
            <w:pPr>
              <w:pStyle w:val="MTDisplayEquation"/>
              <w:tabs>
                <w:tab w:val="clear" w:pos="4540"/>
                <w:tab w:val="clear" w:pos="9080"/>
              </w:tabs>
            </w:pPr>
            <w:r>
              <w:t xml:space="preserve">Итого себестоимость </w:t>
            </w:r>
          </w:p>
        </w:tc>
        <w:tc>
          <w:tcPr>
            <w:tcW w:w="3127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433500</w:t>
            </w:r>
          </w:p>
        </w:tc>
        <w:tc>
          <w:tcPr>
            <w:tcW w:w="2544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116200</w:t>
            </w:r>
          </w:p>
        </w:tc>
        <w:tc>
          <w:tcPr>
            <w:tcW w:w="1543" w:type="dxa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549700</w:t>
            </w:r>
          </w:p>
        </w:tc>
      </w:tr>
    </w:tbl>
    <w:p w:rsidR="00007260" w:rsidRDefault="00007260" w:rsidP="00007260">
      <w:pPr>
        <w:pStyle w:val="3"/>
        <w:ind w:firstLine="570"/>
        <w:jc w:val="left"/>
        <w:rPr>
          <w:b/>
          <w:bCs/>
          <w:i w:val="0"/>
          <w:iCs w:val="0"/>
        </w:rPr>
      </w:pPr>
      <w:r>
        <w:rPr>
          <w:i w:val="0"/>
          <w:iCs w:val="0"/>
        </w:rPr>
        <w:t>9.2.1 Пример бюджета</w:t>
      </w:r>
      <w:r>
        <w:rPr>
          <w:b/>
          <w:bCs/>
          <w:i w:val="0"/>
          <w:iCs w:val="0"/>
        </w:rPr>
        <w:t xml:space="preserve"> </w:t>
      </w:r>
      <w:r>
        <w:rPr>
          <w:i w:val="0"/>
          <w:iCs w:val="0"/>
        </w:rPr>
        <w:t>поступления денежных средст</w:t>
      </w:r>
      <w:proofErr w:type="gramStart"/>
      <w:r>
        <w:rPr>
          <w:i w:val="0"/>
          <w:iCs w:val="0"/>
        </w:rPr>
        <w:t>в(</w:t>
      </w:r>
      <w:proofErr w:type="gramEnd"/>
      <w:r>
        <w:rPr>
          <w:i w:val="0"/>
          <w:iCs w:val="0"/>
        </w:rPr>
        <w:t xml:space="preserve"> кассовая консолидированная смета).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Ожидаемые объёмы продаж на следующий период в единицах: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Январь – 1000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Февраль – 1200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Март – 1400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Апрель – 2000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Май – 1800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Июнь – 2200.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Цена за единицу 10 у.е</w:t>
      </w:r>
      <w:proofErr w:type="gramStart"/>
      <w:r>
        <w:rPr>
          <w:sz w:val="28"/>
          <w:szCs w:val="28"/>
        </w:rPr>
        <w:t xml:space="preserve">.. </w:t>
      </w:r>
      <w:proofErr w:type="gramEnd"/>
      <w:r>
        <w:rPr>
          <w:sz w:val="28"/>
          <w:szCs w:val="28"/>
        </w:rPr>
        <w:t>Поступления денежных средств: 60% в месяц продажи; 30% в следующий период; 10% через 2 месяца.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Рассчитать ожидаемые денежные поступления, на январь все суммы были погашены.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Таблица 95-</w:t>
      </w:r>
      <w:r>
        <w:rPr>
          <w:b/>
          <w:bCs/>
        </w:rPr>
        <w:t xml:space="preserve"> </w:t>
      </w:r>
      <w:r>
        <w:rPr>
          <w:sz w:val="28"/>
          <w:szCs w:val="28"/>
        </w:rPr>
        <w:t xml:space="preserve">Кассовая консолидированная смета, </w:t>
      </w:r>
      <w:proofErr w:type="spellStart"/>
      <w:proofErr w:type="gramStart"/>
      <w:r>
        <w:rPr>
          <w:sz w:val="28"/>
          <w:szCs w:val="28"/>
        </w:rPr>
        <w:t>тыс</w:t>
      </w:r>
      <w:proofErr w:type="spellEnd"/>
      <w:proofErr w:type="gramEnd"/>
      <w:r>
        <w:rPr>
          <w:sz w:val="28"/>
          <w:szCs w:val="28"/>
        </w:rPr>
        <w:t xml:space="preserve"> тенге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2"/>
        <w:gridCol w:w="1595"/>
        <w:gridCol w:w="1179"/>
        <w:gridCol w:w="1221"/>
        <w:gridCol w:w="1179"/>
        <w:gridCol w:w="1053"/>
        <w:gridCol w:w="727"/>
        <w:gridCol w:w="1145"/>
      </w:tblGrid>
      <w:tr w:rsidR="00007260" w:rsidTr="00FF6A9B">
        <w:trPr>
          <w:cantSplit/>
        </w:trPr>
        <w:tc>
          <w:tcPr>
            <w:tcW w:w="769" w:type="pct"/>
            <w:vMerge w:val="restar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период</w:t>
            </w:r>
          </w:p>
        </w:tc>
        <w:tc>
          <w:tcPr>
            <w:tcW w:w="833" w:type="pct"/>
            <w:vMerge w:val="restar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Доход тыс. 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</w:tr>
      <w:tr w:rsidR="00007260" w:rsidTr="00FF6A9B">
        <w:trPr>
          <w:cantSplit/>
        </w:trPr>
        <w:tc>
          <w:tcPr>
            <w:tcW w:w="769" w:type="pct"/>
            <w:vMerge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33" w:type="pct"/>
            <w:vMerge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398" w:type="pct"/>
            <w:gridSpan w:val="6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Денежные поступления</w:t>
            </w:r>
          </w:p>
        </w:tc>
      </w:tr>
      <w:tr w:rsidR="00007260" w:rsidTr="00FF6A9B">
        <w:tc>
          <w:tcPr>
            <w:tcW w:w="769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833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10,000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position w:val="-4"/>
              </w:rPr>
              <w:object w:dxaOrig="180" w:dyaOrig="200">
                <v:shape id="_x0000_i1043" type="#_x0000_t75" style="width:9pt;height:9.75pt" o:ole="">
                  <v:imagedata r:id="rId8" o:title=""/>
                </v:shape>
                <o:OLEObject Type="Embed" ProgID="Equation.3" ShapeID="_x0000_i1043" DrawAspect="Content" ObjectID="_1568064698" r:id="rId27"/>
              </w:object>
            </w:r>
            <w:r>
              <w:rPr>
                <w:sz w:val="28"/>
                <w:szCs w:val="28"/>
              </w:rPr>
              <w:t>0,6=</w:t>
            </w:r>
          </w:p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6,0</w:t>
            </w: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position w:val="-4"/>
              </w:rPr>
              <w:object w:dxaOrig="180" w:dyaOrig="200">
                <v:shape id="_x0000_i1044" type="#_x0000_t75" style="width:9pt;height:9.75pt" o:ole="">
                  <v:imagedata r:id="rId8" o:title=""/>
                </v:shape>
                <o:OLEObject Type="Embed" ProgID="Equation.3" ShapeID="_x0000_i1044" DrawAspect="Content" ObjectID="_1568064699" r:id="rId28"/>
              </w:object>
            </w:r>
            <w:r>
              <w:rPr>
                <w:sz w:val="28"/>
                <w:szCs w:val="28"/>
              </w:rPr>
              <w:t>0,3=</w:t>
            </w:r>
          </w:p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position w:val="-4"/>
              </w:rPr>
              <w:object w:dxaOrig="180" w:dyaOrig="200">
                <v:shape id="_x0000_i1045" type="#_x0000_t75" style="width:9pt;height:9.75pt" o:ole="">
                  <v:imagedata r:id="rId8" o:title=""/>
                </v:shape>
                <o:OLEObject Type="Embed" ProgID="Equation.3" ShapeID="_x0000_i1045" DrawAspect="Content" ObjectID="_1568064700" r:id="rId29"/>
              </w:object>
            </w:r>
            <w:r>
              <w:rPr>
                <w:sz w:val="28"/>
                <w:szCs w:val="28"/>
              </w:rPr>
              <w:t>0,1=</w:t>
            </w:r>
          </w:p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007260" w:rsidTr="00FF6A9B">
        <w:tc>
          <w:tcPr>
            <w:tcW w:w="769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833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12.000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7,2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3,6</w:t>
            </w: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007260" w:rsidTr="00FF6A9B">
        <w:tc>
          <w:tcPr>
            <w:tcW w:w="769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833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14,000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8,4</w:t>
            </w: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4,2</w:t>
            </w: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</w:tr>
      <w:tr w:rsidR="00007260" w:rsidTr="00FF6A9B">
        <w:tc>
          <w:tcPr>
            <w:tcW w:w="769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833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20,000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6,0</w:t>
            </w: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</w:tr>
      <w:tr w:rsidR="00007260" w:rsidTr="00FF6A9B">
        <w:tc>
          <w:tcPr>
            <w:tcW w:w="769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833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18,000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10,8</w:t>
            </w: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5,4</w:t>
            </w:r>
          </w:p>
        </w:tc>
      </w:tr>
      <w:tr w:rsidR="00007260" w:rsidTr="00FF6A9B">
        <w:tc>
          <w:tcPr>
            <w:tcW w:w="769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833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22.000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13,2</w:t>
            </w:r>
          </w:p>
        </w:tc>
      </w:tr>
      <w:tr w:rsidR="00007260" w:rsidTr="00FF6A9B">
        <w:tc>
          <w:tcPr>
            <w:tcW w:w="769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денежных средств</w:t>
            </w:r>
          </w:p>
        </w:tc>
        <w:tc>
          <w:tcPr>
            <w:tcW w:w="833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3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10,2</w:t>
            </w:r>
          </w:p>
        </w:tc>
        <w:tc>
          <w:tcPr>
            <w:tcW w:w="616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13,0</w:t>
            </w:r>
          </w:p>
        </w:tc>
        <w:tc>
          <w:tcPr>
            <w:tcW w:w="55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17,4</w:t>
            </w:r>
          </w:p>
        </w:tc>
        <w:tc>
          <w:tcPr>
            <w:tcW w:w="380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18,2</w:t>
            </w:r>
          </w:p>
        </w:tc>
        <w:tc>
          <w:tcPr>
            <w:tcW w:w="598" w:type="pct"/>
          </w:tcPr>
          <w:p w:rsidR="00007260" w:rsidRDefault="00007260" w:rsidP="00FF6A9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20,6</w:t>
            </w:r>
          </w:p>
        </w:tc>
      </w:tr>
    </w:tbl>
    <w:p w:rsidR="00007260" w:rsidRDefault="00007260" w:rsidP="00007260">
      <w:pPr>
        <w:ind w:firstLine="570"/>
        <w:jc w:val="both"/>
        <w:rPr>
          <w:b/>
          <w:bCs/>
          <w:sz w:val="28"/>
          <w:szCs w:val="28"/>
        </w:rPr>
      </w:pPr>
    </w:p>
    <w:p w:rsidR="00007260" w:rsidRDefault="00007260" w:rsidP="00007260">
      <w:pPr>
        <w:ind w:firstLine="57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9.3 Задачи по теме «</w:t>
      </w:r>
      <w:r>
        <w:rPr>
          <w:b/>
          <w:bCs/>
          <w:color w:val="000000"/>
          <w:spacing w:val="1"/>
          <w:sz w:val="28"/>
          <w:szCs w:val="28"/>
        </w:rPr>
        <w:t>Планирование затрат предприятия</w:t>
      </w:r>
      <w:r>
        <w:rPr>
          <w:b/>
          <w:bCs/>
          <w:sz w:val="28"/>
          <w:szCs w:val="28"/>
        </w:rPr>
        <w:t>»</w:t>
      </w:r>
    </w:p>
    <w:p w:rsidR="00007260" w:rsidRDefault="00007260" w:rsidP="00007260">
      <w:pPr>
        <w:ind w:firstLine="570"/>
        <w:jc w:val="center"/>
        <w:rPr>
          <w:sz w:val="28"/>
          <w:szCs w:val="28"/>
        </w:rPr>
      </w:pPr>
    </w:p>
    <w:p w:rsidR="00007260" w:rsidRDefault="00007260" w:rsidP="00007260">
      <w:pPr>
        <w:pStyle w:val="5"/>
        <w:jc w:val="left"/>
        <w:rPr>
          <w:i w:val="0"/>
          <w:iCs w:val="0"/>
        </w:rPr>
      </w:pPr>
      <w:r>
        <w:rPr>
          <w:i w:val="0"/>
          <w:iCs w:val="0"/>
        </w:rPr>
        <w:t xml:space="preserve">9.3.1 Задача </w:t>
      </w:r>
    </w:p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jc w:val="both"/>
        <w:rPr>
          <w:spacing w:val="4"/>
          <w:sz w:val="28"/>
          <w:szCs w:val="28"/>
        </w:rPr>
      </w:pPr>
      <w:r>
        <w:rPr>
          <w:spacing w:val="9"/>
          <w:sz w:val="28"/>
          <w:szCs w:val="28"/>
        </w:rPr>
        <w:tab/>
        <w:t xml:space="preserve">Предоставлен бюджет продаж за первые пять месяцев Года 3 для определенного набора </w:t>
      </w:r>
      <w:r>
        <w:rPr>
          <w:spacing w:val="4"/>
          <w:sz w:val="28"/>
          <w:szCs w:val="28"/>
        </w:rPr>
        <w:t>продукции, производимой компанией  Вента.</w:t>
      </w:r>
    </w:p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jc w:val="both"/>
        <w:rPr>
          <w:spacing w:val="4"/>
          <w:sz w:val="28"/>
          <w:szCs w:val="28"/>
        </w:rPr>
      </w:pPr>
    </w:p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jc w:val="both"/>
        <w:rPr>
          <w:sz w:val="28"/>
          <w:szCs w:val="28"/>
        </w:rPr>
      </w:pPr>
      <w:r>
        <w:rPr>
          <w:spacing w:val="4"/>
          <w:sz w:val="28"/>
          <w:szCs w:val="28"/>
        </w:rPr>
        <w:tab/>
        <w:t>Таблица 96-</w:t>
      </w:r>
      <w:r>
        <w:rPr>
          <w:spacing w:val="9"/>
          <w:sz w:val="28"/>
          <w:szCs w:val="28"/>
        </w:rPr>
        <w:t xml:space="preserve"> Бюджет продаж</w:t>
      </w:r>
    </w:p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jc w:val="both"/>
        <w:rPr>
          <w:sz w:val="28"/>
          <w:szCs w:val="28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20"/>
        <w:gridCol w:w="4680"/>
      </w:tblGrid>
      <w:tr w:rsidR="00007260" w:rsidTr="00FF6A9B">
        <w:trPr>
          <w:trHeight w:val="219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ind w:left="194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Смета (бюджет) продаж (в единицах продукции)</w:t>
            </w:r>
          </w:p>
        </w:tc>
      </w:tr>
      <w:tr w:rsidR="00007260" w:rsidTr="00FF6A9B">
        <w:trPr>
          <w:trHeight w:val="206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ind w:left="116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10 800</w:t>
            </w:r>
          </w:p>
        </w:tc>
      </w:tr>
      <w:tr w:rsidR="00007260" w:rsidTr="00FF6A9B">
        <w:trPr>
          <w:trHeight w:val="219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ind w:left="115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15 600</w:t>
            </w:r>
          </w:p>
        </w:tc>
      </w:tr>
      <w:tr w:rsidR="00007260" w:rsidTr="00FF6A9B">
        <w:trPr>
          <w:trHeight w:val="234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Март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ind w:left="117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12 200</w:t>
            </w:r>
          </w:p>
        </w:tc>
      </w:tr>
      <w:tr w:rsidR="00007260" w:rsidTr="00FF6A9B">
        <w:trPr>
          <w:trHeight w:val="206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ind w:left="115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10 400</w:t>
            </w:r>
          </w:p>
        </w:tc>
      </w:tr>
      <w:tr w:rsidR="00007260" w:rsidTr="00FF6A9B">
        <w:trPr>
          <w:trHeight w:val="177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7260" w:rsidRDefault="00007260" w:rsidP="00FF6A9B">
            <w:pPr>
              <w:shd w:val="clear" w:color="auto" w:fill="FFFFFF"/>
              <w:tabs>
                <w:tab w:val="left" w:pos="9360"/>
              </w:tabs>
              <w:ind w:left="125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9 800</w:t>
            </w:r>
          </w:p>
        </w:tc>
      </w:tr>
    </w:tbl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jc w:val="both"/>
        <w:rPr>
          <w:spacing w:val="3"/>
          <w:sz w:val="28"/>
          <w:szCs w:val="28"/>
        </w:rPr>
      </w:pPr>
      <w:r>
        <w:rPr>
          <w:spacing w:val="3"/>
          <w:sz w:val="28"/>
          <w:szCs w:val="28"/>
        </w:rPr>
        <w:tab/>
      </w:r>
    </w:p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jc w:val="both"/>
        <w:rPr>
          <w:sz w:val="28"/>
          <w:szCs w:val="28"/>
        </w:rPr>
      </w:pPr>
      <w:r>
        <w:rPr>
          <w:spacing w:val="3"/>
          <w:sz w:val="28"/>
          <w:szCs w:val="28"/>
        </w:rPr>
        <w:t xml:space="preserve">Остаток готовой продукции в конце каждого месяца должен составлять 25% </w:t>
      </w:r>
      <w:r>
        <w:rPr>
          <w:spacing w:val="4"/>
          <w:sz w:val="28"/>
          <w:szCs w:val="28"/>
        </w:rPr>
        <w:t xml:space="preserve">предполагаемого объема продаж в следующем месяце. На первое января, имелось в наличии 2 700 единиц продукции. Остаток по счету «Незавершенное производство» в конце каждого </w:t>
      </w:r>
      <w:r>
        <w:rPr>
          <w:spacing w:val="3"/>
          <w:sz w:val="28"/>
          <w:szCs w:val="28"/>
        </w:rPr>
        <w:t>месяца равен 0.</w:t>
      </w:r>
    </w:p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rPr>
          <w:sz w:val="28"/>
          <w:szCs w:val="28"/>
        </w:rPr>
      </w:pPr>
      <w:r>
        <w:rPr>
          <w:spacing w:val="2"/>
          <w:sz w:val="28"/>
          <w:szCs w:val="28"/>
        </w:rPr>
        <w:lastRenderedPageBreak/>
        <w:tab/>
        <w:t xml:space="preserve">Для производства одной единицы продукции необходимо следующее количество </w:t>
      </w:r>
      <w:r>
        <w:rPr>
          <w:spacing w:val="3"/>
          <w:sz w:val="28"/>
          <w:szCs w:val="28"/>
        </w:rPr>
        <w:t>материалов:</w:t>
      </w:r>
    </w:p>
    <w:p w:rsidR="00007260" w:rsidRDefault="00007260" w:rsidP="00007260">
      <w:pPr>
        <w:shd w:val="clear" w:color="auto" w:fill="FFFFFF"/>
        <w:tabs>
          <w:tab w:val="left" w:pos="9360"/>
        </w:tabs>
        <w:ind w:left="29" w:right="-5"/>
        <w:rPr>
          <w:spacing w:val="3"/>
          <w:sz w:val="28"/>
          <w:szCs w:val="28"/>
        </w:rPr>
      </w:pPr>
      <w:r>
        <w:rPr>
          <w:spacing w:val="3"/>
          <w:sz w:val="28"/>
          <w:szCs w:val="28"/>
        </w:rPr>
        <w:t>Материал</w:t>
      </w:r>
      <w:proofErr w:type="gramStart"/>
      <w:r>
        <w:rPr>
          <w:spacing w:val="3"/>
          <w:sz w:val="28"/>
          <w:szCs w:val="28"/>
        </w:rPr>
        <w:t xml:space="preserve"> А</w:t>
      </w:r>
      <w:proofErr w:type="gramEnd"/>
      <w:r>
        <w:rPr>
          <w:spacing w:val="3"/>
          <w:sz w:val="28"/>
          <w:szCs w:val="28"/>
        </w:rPr>
        <w:t>: 4 единицы</w:t>
      </w:r>
    </w:p>
    <w:p w:rsidR="00007260" w:rsidRDefault="00007260" w:rsidP="00007260">
      <w:pPr>
        <w:shd w:val="clear" w:color="auto" w:fill="FFFFFF"/>
        <w:tabs>
          <w:tab w:val="left" w:pos="9360"/>
        </w:tabs>
        <w:ind w:left="29" w:right="-5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Материал</w:t>
      </w:r>
      <w:proofErr w:type="gramStart"/>
      <w:r>
        <w:rPr>
          <w:spacing w:val="4"/>
          <w:sz w:val="28"/>
          <w:szCs w:val="28"/>
        </w:rPr>
        <w:t xml:space="preserve"> Б</w:t>
      </w:r>
      <w:proofErr w:type="gramEnd"/>
      <w:r>
        <w:rPr>
          <w:spacing w:val="4"/>
          <w:sz w:val="28"/>
          <w:szCs w:val="28"/>
        </w:rPr>
        <w:t>: 5 единиц</w:t>
      </w:r>
    </w:p>
    <w:p w:rsidR="00007260" w:rsidRDefault="00007260" w:rsidP="00007260">
      <w:pPr>
        <w:shd w:val="clear" w:color="auto" w:fill="FFFFFF"/>
        <w:tabs>
          <w:tab w:val="left" w:pos="720"/>
        </w:tabs>
        <w:ind w:left="29" w:right="-5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spacing w:val="1"/>
        </w:rPr>
        <w:tab/>
      </w:r>
      <w:r>
        <w:rPr>
          <w:spacing w:val="1"/>
          <w:sz w:val="28"/>
          <w:szCs w:val="28"/>
        </w:rPr>
        <w:t xml:space="preserve">В конце каждого месяца в наличии должно иметься количество материалов, равное </w:t>
      </w:r>
      <w:r>
        <w:rPr>
          <w:sz w:val="28"/>
          <w:szCs w:val="28"/>
        </w:rPr>
        <w:t xml:space="preserve">половине потребностей следующего месяца. На 1 января это требование было выполнено. </w:t>
      </w:r>
      <w:r>
        <w:rPr>
          <w:spacing w:val="6"/>
          <w:sz w:val="28"/>
          <w:szCs w:val="28"/>
        </w:rPr>
        <w:t xml:space="preserve">Подготовьте бюджет на первый квартал Года 3, который показывал бы, какое количество </w:t>
      </w:r>
      <w:r>
        <w:rPr>
          <w:sz w:val="28"/>
          <w:szCs w:val="28"/>
        </w:rPr>
        <w:t>материалов каждого вида надо закупать каждый месяц.</w:t>
      </w:r>
      <w:r>
        <w:rPr>
          <w:b/>
          <w:bCs/>
          <w:i/>
          <w:iCs/>
          <w:sz w:val="28"/>
          <w:szCs w:val="28"/>
          <w:u w:val="single"/>
        </w:rPr>
        <w:t xml:space="preserve"> </w:t>
      </w:r>
    </w:p>
    <w:p w:rsidR="00007260" w:rsidRDefault="00007260" w:rsidP="00007260">
      <w:pPr>
        <w:ind w:firstLine="570"/>
        <w:rPr>
          <w:sz w:val="28"/>
          <w:szCs w:val="28"/>
        </w:rPr>
      </w:pPr>
      <w:r>
        <w:rPr>
          <w:sz w:val="28"/>
          <w:szCs w:val="28"/>
        </w:rPr>
        <w:t>9.3.3 Задача.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Ожидаемые объёмы продаж на следующий период, ед.: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Январь – 14000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Февраль – 15000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Март – 16000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Апрель – 12000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Май – 13000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Июнь – 12000.</w:t>
      </w:r>
    </w:p>
    <w:p w:rsidR="00007260" w:rsidRDefault="00007260" w:rsidP="00007260">
      <w:pPr>
        <w:jc w:val="both"/>
        <w:rPr>
          <w:sz w:val="28"/>
          <w:szCs w:val="28"/>
        </w:rPr>
      </w:pPr>
      <w:r>
        <w:rPr>
          <w:sz w:val="28"/>
          <w:szCs w:val="28"/>
        </w:rPr>
        <w:t>Цена за единицу 2 у.е</w:t>
      </w:r>
      <w:proofErr w:type="gramStart"/>
      <w:r>
        <w:rPr>
          <w:sz w:val="28"/>
          <w:szCs w:val="28"/>
        </w:rPr>
        <w:t xml:space="preserve">.. </w:t>
      </w:r>
      <w:proofErr w:type="gramEnd"/>
      <w:r>
        <w:rPr>
          <w:sz w:val="28"/>
          <w:szCs w:val="28"/>
        </w:rPr>
        <w:t>Поступления денежных средств: 60% в месяц продажи; 30% в следующий период; 10% через 2 месяца.</w:t>
      </w:r>
    </w:p>
    <w:p w:rsidR="00007260" w:rsidRDefault="00007260" w:rsidP="00007260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Рассчитать ожидаемые денежные поступления, на январь все суммы были погашены.</w:t>
      </w:r>
    </w:p>
    <w:p w:rsidR="00007260" w:rsidRDefault="00007260" w:rsidP="00007260">
      <w:pPr>
        <w:pStyle w:val="4"/>
        <w:ind w:firstLine="835"/>
        <w:jc w:val="left"/>
        <w:rPr>
          <w:b w:val="0"/>
          <w:bCs w:val="0"/>
        </w:rPr>
      </w:pPr>
      <w:r>
        <w:rPr>
          <w:b w:val="0"/>
          <w:bCs w:val="0"/>
        </w:rPr>
        <w:t xml:space="preserve">9.3.4 Задача </w:t>
      </w:r>
    </w:p>
    <w:p w:rsidR="00007260" w:rsidRDefault="00007260" w:rsidP="00007260">
      <w:pPr>
        <w:shd w:val="clear" w:color="auto" w:fill="FFFFFF"/>
        <w:ind w:left="475" w:right="36" w:firstLine="338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Компания планирует провести крупную модернизацию своего завода. Работы по модернизации начнутся через две недели. В ходе этих работ, выполнить кото</w:t>
      </w:r>
      <w:r>
        <w:rPr>
          <w:spacing w:val="1"/>
          <w:sz w:val="28"/>
          <w:szCs w:val="28"/>
        </w:rPr>
        <w:softHyphen/>
      </w:r>
      <w:r>
        <w:rPr>
          <w:spacing w:val="-1"/>
          <w:sz w:val="28"/>
          <w:szCs w:val="28"/>
        </w:rPr>
        <w:t>рые планируется в течение четырех - недель, выпуск единственного изделия компа</w:t>
      </w:r>
      <w:r>
        <w:rPr>
          <w:spacing w:val="3"/>
          <w:sz w:val="28"/>
          <w:szCs w:val="28"/>
        </w:rPr>
        <w:t>нии невозможен.</w:t>
      </w:r>
    </w:p>
    <w:p w:rsidR="00007260" w:rsidRDefault="00007260" w:rsidP="00007260">
      <w:pPr>
        <w:pStyle w:val="5"/>
        <w:ind w:firstLine="708"/>
        <w:jc w:val="left"/>
        <w:rPr>
          <w:i w:val="0"/>
          <w:iCs w:val="0"/>
        </w:rPr>
      </w:pPr>
      <w:r>
        <w:rPr>
          <w:i w:val="0"/>
          <w:iCs w:val="0"/>
        </w:rPr>
        <w:t>Дополнительная информация</w:t>
      </w:r>
    </w:p>
    <w:p w:rsidR="00007260" w:rsidRDefault="00007260" w:rsidP="00007260">
      <w:pPr>
        <w:numPr>
          <w:ilvl w:val="0"/>
          <w:numId w:val="1"/>
        </w:numPr>
        <w:rPr>
          <w:spacing w:val="1"/>
          <w:sz w:val="28"/>
          <w:szCs w:val="28"/>
        </w:rPr>
      </w:pPr>
      <w:r>
        <w:rPr>
          <w:spacing w:val="-3"/>
          <w:sz w:val="28"/>
          <w:szCs w:val="28"/>
        </w:rPr>
        <w:t>Реализация/дебиторы</w:t>
      </w:r>
      <w:r>
        <w:rPr>
          <w:i/>
          <w:iCs/>
          <w:spacing w:val="-3"/>
          <w:sz w:val="28"/>
          <w:szCs w:val="28"/>
        </w:rPr>
        <w:t xml:space="preserve">. </w:t>
      </w:r>
      <w:r>
        <w:rPr>
          <w:spacing w:val="-3"/>
          <w:sz w:val="28"/>
          <w:szCs w:val="28"/>
        </w:rPr>
        <w:t xml:space="preserve">Предполагается, что на следующую неделю спрос на </w:t>
      </w:r>
      <w:r>
        <w:rPr>
          <w:spacing w:val="2"/>
          <w:sz w:val="28"/>
          <w:szCs w:val="28"/>
        </w:rPr>
        <w:t>изделие при цене  100 за единицу будет оставаться на уровне 800 изде</w:t>
      </w:r>
      <w:r>
        <w:rPr>
          <w:spacing w:val="2"/>
          <w:sz w:val="28"/>
          <w:szCs w:val="28"/>
        </w:rPr>
        <w:softHyphen/>
      </w:r>
      <w:r>
        <w:rPr>
          <w:spacing w:val="1"/>
          <w:sz w:val="28"/>
          <w:szCs w:val="28"/>
        </w:rPr>
        <w:t xml:space="preserve">лий. Этот объем реализации </w:t>
      </w:r>
      <w:proofErr w:type="gramStart"/>
      <w:r>
        <w:rPr>
          <w:spacing w:val="1"/>
          <w:sz w:val="28"/>
          <w:szCs w:val="28"/>
        </w:rPr>
        <w:t>был</w:t>
      </w:r>
      <w:proofErr w:type="gramEnd"/>
      <w:r>
        <w:rPr>
          <w:spacing w:val="1"/>
          <w:sz w:val="28"/>
          <w:szCs w:val="28"/>
        </w:rPr>
        <w:t xml:space="preserve"> достигнут и держался на протяжении че</w:t>
      </w:r>
      <w:r>
        <w:rPr>
          <w:spacing w:val="1"/>
          <w:sz w:val="28"/>
          <w:szCs w:val="28"/>
        </w:rPr>
        <w:softHyphen/>
      </w:r>
      <w:r>
        <w:rPr>
          <w:sz w:val="28"/>
          <w:szCs w:val="28"/>
        </w:rPr>
        <w:t>тырех недель. Затем на три последующие недели предполагается снизить</w:t>
      </w:r>
      <w:r>
        <w:rPr>
          <w:sz w:val="28"/>
          <w:szCs w:val="28"/>
        </w:rPr>
        <w:br/>
      </w:r>
      <w:r>
        <w:rPr>
          <w:spacing w:val="-4"/>
          <w:sz w:val="28"/>
          <w:szCs w:val="28"/>
        </w:rPr>
        <w:t xml:space="preserve">продажи до 700 ед. в неделю, после чего повысить объем продаж до 900 ед. и </w:t>
      </w:r>
      <w:r>
        <w:rPr>
          <w:spacing w:val="-5"/>
          <w:sz w:val="28"/>
          <w:szCs w:val="28"/>
        </w:rPr>
        <w:t>удерживать этот уровень в течение нескольких последующих недель. Весь объ</w:t>
      </w:r>
      <w:r>
        <w:rPr>
          <w:spacing w:val="-4"/>
          <w:sz w:val="28"/>
          <w:szCs w:val="28"/>
        </w:rPr>
        <w:t xml:space="preserve">ем продаж производится в кредит. 50% средств от продаж поступает в течение </w:t>
      </w:r>
      <w:r>
        <w:rPr>
          <w:spacing w:val="1"/>
          <w:sz w:val="28"/>
          <w:szCs w:val="28"/>
        </w:rPr>
        <w:t>недели, следующей за продажей, и 50% — еще неделю спустя.</w:t>
      </w:r>
    </w:p>
    <w:p w:rsidR="00007260" w:rsidRDefault="00007260" w:rsidP="00007260">
      <w:pPr>
        <w:numPr>
          <w:ilvl w:val="0"/>
          <w:numId w:val="1"/>
        </w:numPr>
        <w:rPr>
          <w:sz w:val="28"/>
          <w:szCs w:val="28"/>
        </w:rPr>
      </w:pPr>
      <w:r>
        <w:rPr>
          <w:spacing w:val="2"/>
          <w:sz w:val="28"/>
          <w:szCs w:val="28"/>
        </w:rPr>
        <w:t>Производство/запас готовой продукции.</w:t>
      </w:r>
      <w:r>
        <w:rPr>
          <w:i/>
          <w:iCs/>
          <w:spacing w:val="2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 xml:space="preserve">Производство продукции на две </w:t>
      </w:r>
      <w:r>
        <w:rPr>
          <w:sz w:val="28"/>
          <w:szCs w:val="28"/>
        </w:rPr>
        <w:t>последующие недели должно оставаться на уровне 1200 ед. в неделю. За</w:t>
      </w:r>
      <w:r>
        <w:rPr>
          <w:sz w:val="28"/>
          <w:szCs w:val="28"/>
        </w:rPr>
        <w:softHyphen/>
        <w:t xml:space="preserve"> пасы готовой продукции на начало первой недели составят 2800 изделий.</w:t>
      </w:r>
    </w:p>
    <w:p w:rsidR="00007260" w:rsidRDefault="00007260" w:rsidP="00007260">
      <w:pPr>
        <w:numPr>
          <w:ilvl w:val="0"/>
          <w:numId w:val="1"/>
        </w:numPr>
        <w:rPr>
          <w:sz w:val="28"/>
          <w:szCs w:val="28"/>
        </w:rPr>
      </w:pPr>
      <w:r>
        <w:rPr>
          <w:spacing w:val="2"/>
          <w:sz w:val="28"/>
          <w:szCs w:val="28"/>
        </w:rPr>
        <w:t>Запасы сырья</w:t>
      </w:r>
      <w:r>
        <w:rPr>
          <w:i/>
          <w:iCs/>
          <w:spacing w:val="2"/>
          <w:sz w:val="28"/>
          <w:szCs w:val="28"/>
        </w:rPr>
        <w:t xml:space="preserve">. </w:t>
      </w:r>
      <w:r>
        <w:rPr>
          <w:spacing w:val="2"/>
          <w:sz w:val="28"/>
          <w:szCs w:val="28"/>
        </w:rPr>
        <w:t xml:space="preserve">На начало первой недели запасы сырья составят  36000. </w:t>
      </w:r>
      <w:r>
        <w:rPr>
          <w:spacing w:val="1"/>
          <w:sz w:val="28"/>
          <w:szCs w:val="28"/>
        </w:rPr>
        <w:t xml:space="preserve">К концу первой недели, эту цифру предполагается довести до  40000, а к </w:t>
      </w:r>
      <w:r>
        <w:rPr>
          <w:spacing w:val="2"/>
          <w:sz w:val="28"/>
          <w:szCs w:val="28"/>
        </w:rPr>
        <w:t>концу второй недели она снизится до  10000.</w:t>
      </w:r>
    </w:p>
    <w:p w:rsidR="00007260" w:rsidRDefault="00007260" w:rsidP="00007260">
      <w:pPr>
        <w:ind w:left="360"/>
        <w:rPr>
          <w:sz w:val="28"/>
          <w:szCs w:val="28"/>
        </w:rPr>
      </w:pPr>
    </w:p>
    <w:p w:rsidR="00007260" w:rsidRDefault="00007260" w:rsidP="00007260">
      <w:pPr>
        <w:ind w:left="360"/>
        <w:rPr>
          <w:sz w:val="28"/>
          <w:szCs w:val="28"/>
        </w:rPr>
      </w:pPr>
      <w:r>
        <w:rPr>
          <w:spacing w:val="2"/>
          <w:sz w:val="28"/>
          <w:szCs w:val="28"/>
        </w:rPr>
        <w:lastRenderedPageBreak/>
        <w:t>Таблица 97-Данные по продукции</w:t>
      </w:r>
    </w:p>
    <w:p w:rsidR="00007260" w:rsidRDefault="00007260" w:rsidP="00007260">
      <w:pPr>
        <w:ind w:left="36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785"/>
        <w:gridCol w:w="4786"/>
      </w:tblGrid>
      <w:tr w:rsidR="00007260" w:rsidTr="00FF6A9B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60" w:rsidRDefault="00007260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Затраты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7260" w:rsidRDefault="00007260" w:rsidP="00FF6A9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У.е</w:t>
            </w:r>
            <w:proofErr w:type="gramStart"/>
            <w:r>
              <w:rPr>
                <w:sz w:val="28"/>
                <w:szCs w:val="28"/>
              </w:rPr>
              <w:t>.н</w:t>
            </w:r>
            <w:proofErr w:type="gramEnd"/>
            <w:r>
              <w:rPr>
                <w:sz w:val="28"/>
                <w:szCs w:val="28"/>
              </w:rPr>
              <w:t>а</w:t>
            </w:r>
            <w:proofErr w:type="spellEnd"/>
            <w:r>
              <w:rPr>
                <w:sz w:val="28"/>
                <w:szCs w:val="28"/>
              </w:rPr>
              <w:t xml:space="preserve"> 1 ед.</w:t>
            </w:r>
          </w:p>
        </w:tc>
      </w:tr>
      <w:tr w:rsidR="00007260" w:rsidTr="00FF6A9B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60" w:rsidRDefault="00007260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Сырьё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7260" w:rsidRDefault="00007260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007260" w:rsidTr="00FF6A9B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60" w:rsidRDefault="00007260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 основных производственных рабочих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7260" w:rsidRDefault="00007260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007260" w:rsidTr="00FF6A9B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60" w:rsidRDefault="00007260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Накладные расходы переменные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7260" w:rsidRDefault="00007260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07260" w:rsidTr="00FF6A9B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60" w:rsidRDefault="00007260" w:rsidP="00FF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Постоянные накладные расходы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7260" w:rsidRDefault="00007260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</w:tbl>
    <w:p w:rsidR="00007260" w:rsidRDefault="00007260" w:rsidP="00007260">
      <w:pPr>
        <w:rPr>
          <w:sz w:val="28"/>
          <w:szCs w:val="28"/>
        </w:rPr>
      </w:pPr>
    </w:p>
    <w:p w:rsidR="00007260" w:rsidRDefault="00007260" w:rsidP="00007260">
      <w:pPr>
        <w:rPr>
          <w:spacing w:val="-3"/>
          <w:sz w:val="28"/>
          <w:szCs w:val="28"/>
        </w:rPr>
      </w:pPr>
      <w:r>
        <w:rPr>
          <w:sz w:val="28"/>
          <w:szCs w:val="28"/>
        </w:rPr>
        <w:t xml:space="preserve">Постоянные накладные расходы пропорционально распределяются по </w:t>
      </w:r>
      <w:r>
        <w:rPr>
          <w:spacing w:val="3"/>
          <w:sz w:val="28"/>
          <w:szCs w:val="28"/>
        </w:rPr>
        <w:t xml:space="preserve">изделиям на базе величины нормального уровня производства, равного 800 ед. в неделю, и включают в себя амортизацию оборудования; равную </w:t>
      </w:r>
      <w:r>
        <w:rPr>
          <w:spacing w:val="-3"/>
          <w:sz w:val="28"/>
          <w:szCs w:val="28"/>
        </w:rPr>
        <w:t xml:space="preserve"> 4000у</w:t>
      </w:r>
      <w:proofErr w:type="gramStart"/>
      <w:r>
        <w:rPr>
          <w:spacing w:val="-3"/>
          <w:sz w:val="28"/>
          <w:szCs w:val="28"/>
        </w:rPr>
        <w:t>.е</w:t>
      </w:r>
      <w:proofErr w:type="gramEnd"/>
      <w:r>
        <w:rPr>
          <w:spacing w:val="-3"/>
          <w:sz w:val="28"/>
          <w:szCs w:val="28"/>
        </w:rPr>
        <w:t xml:space="preserve"> в неделю. В дополнение к вышеупомянутым удельным расходам в те</w:t>
      </w:r>
      <w:r>
        <w:rPr>
          <w:spacing w:val="-3"/>
          <w:sz w:val="28"/>
          <w:szCs w:val="28"/>
        </w:rPr>
        <w:softHyphen/>
        <w:t>чение первой и второй недель возникнут расходы на доплату за сверхурочную работу, которые составят  5000у</w:t>
      </w:r>
      <w:proofErr w:type="gramStart"/>
      <w:r>
        <w:rPr>
          <w:spacing w:val="-3"/>
          <w:sz w:val="28"/>
          <w:szCs w:val="28"/>
        </w:rPr>
        <w:t>.е</w:t>
      </w:r>
      <w:proofErr w:type="gramEnd"/>
      <w:r>
        <w:rPr>
          <w:spacing w:val="-3"/>
          <w:sz w:val="28"/>
          <w:szCs w:val="28"/>
        </w:rPr>
        <w:t xml:space="preserve"> в неделю. На время модернизации прекраща</w:t>
      </w:r>
      <w:r>
        <w:rPr>
          <w:spacing w:val="-3"/>
          <w:sz w:val="28"/>
          <w:szCs w:val="28"/>
        </w:rPr>
        <w:softHyphen/>
      </w:r>
      <w:r>
        <w:rPr>
          <w:spacing w:val="-2"/>
          <w:sz w:val="28"/>
          <w:szCs w:val="28"/>
        </w:rPr>
        <w:t>ются переменные расходы, кроме расходов на оплату труда основных произ</w:t>
      </w:r>
      <w:r>
        <w:rPr>
          <w:spacing w:val="-2"/>
          <w:sz w:val="28"/>
          <w:szCs w:val="28"/>
        </w:rPr>
        <w:softHyphen/>
      </w:r>
      <w:r>
        <w:rPr>
          <w:spacing w:val="-1"/>
          <w:sz w:val="28"/>
          <w:szCs w:val="28"/>
        </w:rPr>
        <w:t xml:space="preserve">водственных рабочих, которые будут такими же, как при выпуске 800 изделий </w:t>
      </w:r>
      <w:r>
        <w:rPr>
          <w:spacing w:val="-3"/>
          <w:sz w:val="28"/>
          <w:szCs w:val="28"/>
        </w:rPr>
        <w:t>в неделю, постоянные накладные расходы снизятся на  4000у</w:t>
      </w:r>
      <w:proofErr w:type="gramStart"/>
      <w:r>
        <w:rPr>
          <w:spacing w:val="-3"/>
          <w:sz w:val="28"/>
          <w:szCs w:val="28"/>
        </w:rPr>
        <w:t>.е</w:t>
      </w:r>
      <w:proofErr w:type="gramEnd"/>
      <w:r>
        <w:rPr>
          <w:spacing w:val="-3"/>
          <w:sz w:val="28"/>
          <w:szCs w:val="28"/>
        </w:rPr>
        <w:t xml:space="preserve"> в неделю.</w:t>
      </w:r>
    </w:p>
    <w:p w:rsidR="00007260" w:rsidRDefault="00007260" w:rsidP="00007260">
      <w:pPr>
        <w:numPr>
          <w:ilvl w:val="0"/>
          <w:numId w:val="1"/>
        </w:numPr>
        <w:rPr>
          <w:spacing w:val="2"/>
          <w:sz w:val="28"/>
          <w:szCs w:val="28"/>
        </w:rPr>
      </w:pPr>
      <w:r>
        <w:rPr>
          <w:spacing w:val="1"/>
          <w:sz w:val="28"/>
          <w:szCs w:val="28"/>
        </w:rPr>
        <w:t>Платежи</w:t>
      </w:r>
      <w:r>
        <w:rPr>
          <w:i/>
          <w:iCs/>
          <w:spacing w:val="1"/>
          <w:sz w:val="28"/>
          <w:szCs w:val="28"/>
        </w:rPr>
        <w:t xml:space="preserve">. </w:t>
      </w:r>
      <w:r>
        <w:rPr>
          <w:spacing w:val="1"/>
          <w:sz w:val="28"/>
          <w:szCs w:val="28"/>
        </w:rPr>
        <w:t xml:space="preserve">Поставки сырья, стоимость которого на начало первой недели </w:t>
      </w:r>
      <w:r>
        <w:rPr>
          <w:sz w:val="28"/>
          <w:szCs w:val="28"/>
        </w:rPr>
        <w:t>оценивается в 27000у</w:t>
      </w:r>
      <w:proofErr w:type="gramStart"/>
      <w:r>
        <w:rPr>
          <w:sz w:val="28"/>
          <w:szCs w:val="28"/>
        </w:rPr>
        <w:t>.е</w:t>
      </w:r>
      <w:proofErr w:type="gramEnd"/>
      <w:r>
        <w:rPr>
          <w:sz w:val="28"/>
          <w:szCs w:val="28"/>
        </w:rPr>
        <w:t xml:space="preserve">, оплачиваются в течение недели, следующей за его </w:t>
      </w:r>
      <w:r>
        <w:rPr>
          <w:spacing w:val="1"/>
          <w:sz w:val="28"/>
          <w:szCs w:val="28"/>
        </w:rPr>
        <w:t xml:space="preserve">покупкой. Все другие платежи производятся в течение той же недели, когда </w:t>
      </w:r>
      <w:r>
        <w:rPr>
          <w:spacing w:val="2"/>
          <w:sz w:val="28"/>
          <w:szCs w:val="28"/>
        </w:rPr>
        <w:t>возникают обязательства.</w:t>
      </w:r>
    </w:p>
    <w:p w:rsidR="00007260" w:rsidRDefault="00007260" w:rsidP="00007260">
      <w:pPr>
        <w:numPr>
          <w:ilvl w:val="0"/>
          <w:numId w:val="1"/>
        </w:numPr>
        <w:rPr>
          <w:spacing w:val="2"/>
          <w:sz w:val="28"/>
          <w:szCs w:val="28"/>
        </w:rPr>
      </w:pPr>
      <w:r>
        <w:rPr>
          <w:sz w:val="28"/>
          <w:szCs w:val="28"/>
        </w:rPr>
        <w:t>Ликвидность.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На начало первой недели компания имеет превышение бан</w:t>
      </w:r>
      <w:r>
        <w:rPr>
          <w:sz w:val="28"/>
          <w:szCs w:val="28"/>
        </w:rPr>
        <w:softHyphen/>
      </w:r>
      <w:r>
        <w:rPr>
          <w:spacing w:val="1"/>
          <w:sz w:val="28"/>
          <w:szCs w:val="28"/>
        </w:rPr>
        <w:t xml:space="preserve">ковского кредита на  39000  </w:t>
      </w:r>
      <w:proofErr w:type="spellStart"/>
      <w:r>
        <w:rPr>
          <w:spacing w:val="1"/>
          <w:sz w:val="28"/>
          <w:szCs w:val="28"/>
        </w:rPr>
        <w:t>у.е</w:t>
      </w:r>
      <w:proofErr w:type="gramStart"/>
      <w:r>
        <w:rPr>
          <w:spacing w:val="1"/>
          <w:sz w:val="28"/>
          <w:szCs w:val="28"/>
        </w:rPr>
        <w:t>.и</w:t>
      </w:r>
      <w:proofErr w:type="spellEnd"/>
      <w:proofErr w:type="gramEnd"/>
      <w:r>
        <w:rPr>
          <w:spacing w:val="1"/>
          <w:sz w:val="28"/>
          <w:szCs w:val="28"/>
        </w:rPr>
        <w:t xml:space="preserve"> предельное превышение кредита в  50000у.е. </w:t>
      </w:r>
      <w:r>
        <w:rPr>
          <w:spacing w:val="2"/>
          <w:sz w:val="28"/>
          <w:szCs w:val="28"/>
        </w:rPr>
        <w:t xml:space="preserve">На период модернизации компания заинтересована в такой ликвидности, </w:t>
      </w:r>
      <w:r>
        <w:rPr>
          <w:spacing w:val="1"/>
          <w:sz w:val="28"/>
          <w:szCs w:val="28"/>
        </w:rPr>
        <w:t>которая исключала бы необходимость самостоятельного финансирования.</w:t>
      </w:r>
    </w:p>
    <w:p w:rsidR="00007260" w:rsidRDefault="00007260" w:rsidP="00007260">
      <w:pPr>
        <w:shd w:val="clear" w:color="auto" w:fill="FFFFFF"/>
        <w:ind w:left="612"/>
        <w:rPr>
          <w:spacing w:val="-7"/>
          <w:sz w:val="28"/>
          <w:szCs w:val="28"/>
        </w:rPr>
      </w:pPr>
      <w:r>
        <w:rPr>
          <w:spacing w:val="-7"/>
          <w:sz w:val="28"/>
          <w:szCs w:val="28"/>
        </w:rPr>
        <w:t>Требуется:</w:t>
      </w:r>
    </w:p>
    <w:p w:rsidR="00007260" w:rsidRDefault="00007260" w:rsidP="00007260">
      <w:pPr>
        <w:numPr>
          <w:ilvl w:val="0"/>
          <w:numId w:val="2"/>
        </w:numPr>
        <w:shd w:val="clear" w:color="auto" w:fill="FFFFFF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>Подготовьте понедельную кассовую консолидированную смету на шестинедельный период до окончания модернизации.</w:t>
      </w:r>
    </w:p>
    <w:p w:rsidR="00007260" w:rsidRDefault="00007260" w:rsidP="00007260">
      <w:pPr>
        <w:numPr>
          <w:ilvl w:val="0"/>
          <w:numId w:val="2"/>
        </w:numPr>
        <w:shd w:val="clear" w:color="auto" w:fill="FFFFFF"/>
        <w:rPr>
          <w:sz w:val="28"/>
          <w:szCs w:val="28"/>
        </w:rPr>
      </w:pPr>
      <w:r>
        <w:rPr>
          <w:spacing w:val="4"/>
          <w:sz w:val="28"/>
          <w:szCs w:val="28"/>
        </w:rPr>
        <w:t>Кратко прокомментируйте все аспекты ликвидности, на которые, по ваше</w:t>
      </w:r>
      <w:r>
        <w:rPr>
          <w:spacing w:val="4"/>
          <w:sz w:val="28"/>
          <w:szCs w:val="28"/>
        </w:rPr>
        <w:softHyphen/>
      </w:r>
      <w:r>
        <w:rPr>
          <w:spacing w:val="1"/>
          <w:sz w:val="28"/>
          <w:szCs w:val="28"/>
        </w:rPr>
        <w:t>му мнению, следует обратить внимание руководства.</w:t>
      </w:r>
    </w:p>
    <w:p w:rsidR="00007260" w:rsidRDefault="00007260" w:rsidP="00007260">
      <w:pPr>
        <w:tabs>
          <w:tab w:val="left" w:pos="4140"/>
        </w:tabs>
        <w:jc w:val="center"/>
        <w:rPr>
          <w:color w:val="000000"/>
          <w:spacing w:val="1"/>
          <w:sz w:val="28"/>
          <w:szCs w:val="28"/>
        </w:rPr>
      </w:pPr>
    </w:p>
    <w:p w:rsidR="004F6E78" w:rsidRDefault="004F6E78"/>
    <w:sectPr w:rsidR="004F6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51B3"/>
    <w:multiLevelType w:val="hybridMultilevel"/>
    <w:tmpl w:val="03AC2478"/>
    <w:lvl w:ilvl="0" w:tplc="B20C231C">
      <w:start w:val="1"/>
      <w:numFmt w:val="low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60A40A0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8ECAEFC">
      <w:start w:val="1"/>
      <w:numFmt w:val="decimal"/>
      <w:lvlText w:val="%4."/>
      <w:lvlJc w:val="left"/>
      <w:pPr>
        <w:tabs>
          <w:tab w:val="num" w:pos="927"/>
        </w:tabs>
        <w:ind w:left="907" w:hanging="340"/>
      </w:pPr>
      <w:rPr>
        <w:rFonts w:hint="default"/>
        <w:b/>
        <w:bCs/>
        <w:i w:val="0"/>
        <w:iCs w:val="0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D4C69C7"/>
    <w:multiLevelType w:val="hybridMultilevel"/>
    <w:tmpl w:val="71A44534"/>
    <w:lvl w:ilvl="0" w:tplc="BAB42E94">
      <w:start w:val="1"/>
      <w:numFmt w:val="lowerLetter"/>
      <w:lvlText w:val="(%1)"/>
      <w:lvlJc w:val="left"/>
      <w:pPr>
        <w:tabs>
          <w:tab w:val="num" w:pos="987"/>
        </w:tabs>
        <w:ind w:left="987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92"/>
        </w:tabs>
        <w:ind w:left="169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12"/>
        </w:tabs>
        <w:ind w:left="241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32"/>
        </w:tabs>
        <w:ind w:left="313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52"/>
        </w:tabs>
        <w:ind w:left="385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72"/>
        </w:tabs>
        <w:ind w:left="457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92"/>
        </w:tabs>
        <w:ind w:left="529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12"/>
        </w:tabs>
        <w:ind w:left="601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32"/>
        </w:tabs>
        <w:ind w:left="673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260"/>
    <w:rsid w:val="00007260"/>
    <w:rsid w:val="00032CE7"/>
    <w:rsid w:val="00131F4B"/>
    <w:rsid w:val="001328BC"/>
    <w:rsid w:val="00133A7F"/>
    <w:rsid w:val="001565DB"/>
    <w:rsid w:val="0017267E"/>
    <w:rsid w:val="001E6D87"/>
    <w:rsid w:val="002016DA"/>
    <w:rsid w:val="00234A71"/>
    <w:rsid w:val="00305DB1"/>
    <w:rsid w:val="00352EAF"/>
    <w:rsid w:val="00353D3B"/>
    <w:rsid w:val="00372BD0"/>
    <w:rsid w:val="00487D2B"/>
    <w:rsid w:val="004F338E"/>
    <w:rsid w:val="004F6E78"/>
    <w:rsid w:val="005D1CCF"/>
    <w:rsid w:val="006B3BA5"/>
    <w:rsid w:val="00707956"/>
    <w:rsid w:val="00810451"/>
    <w:rsid w:val="00837CBC"/>
    <w:rsid w:val="008F41D3"/>
    <w:rsid w:val="00945BB1"/>
    <w:rsid w:val="00993762"/>
    <w:rsid w:val="009E2500"/>
    <w:rsid w:val="00A07808"/>
    <w:rsid w:val="00A60C6B"/>
    <w:rsid w:val="00B57C95"/>
    <w:rsid w:val="00B911F9"/>
    <w:rsid w:val="00D152F3"/>
    <w:rsid w:val="00DA443B"/>
    <w:rsid w:val="00DE4580"/>
    <w:rsid w:val="00E51871"/>
    <w:rsid w:val="00E96394"/>
    <w:rsid w:val="00ED36B3"/>
    <w:rsid w:val="00EE7EFD"/>
    <w:rsid w:val="00F52553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26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07260"/>
    <w:pPr>
      <w:keepNext/>
      <w:jc w:val="center"/>
      <w:outlineLvl w:val="1"/>
    </w:pPr>
    <w:rPr>
      <w:rFonts w:ascii="Century" w:hAnsi="Century" w:cs="Century"/>
    </w:rPr>
  </w:style>
  <w:style w:type="paragraph" w:styleId="3">
    <w:name w:val="heading 3"/>
    <w:basedOn w:val="a"/>
    <w:next w:val="a"/>
    <w:link w:val="30"/>
    <w:uiPriority w:val="99"/>
    <w:qFormat/>
    <w:rsid w:val="00007260"/>
    <w:pPr>
      <w:keepNext/>
      <w:jc w:val="center"/>
      <w:outlineLvl w:val="2"/>
    </w:pPr>
    <w:rPr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007260"/>
    <w:pPr>
      <w:keepNext/>
      <w:ind w:left="-360" w:firstLine="540"/>
      <w:jc w:val="center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007260"/>
    <w:pPr>
      <w:keepNext/>
      <w:suppressLineNumbers/>
      <w:ind w:firstLine="540"/>
      <w:jc w:val="center"/>
      <w:outlineLvl w:val="4"/>
    </w:pPr>
    <w:rPr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007260"/>
    <w:rPr>
      <w:rFonts w:ascii="Century" w:eastAsiaTheme="minorEastAsia" w:hAnsi="Century" w:cs="Century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007260"/>
    <w:rPr>
      <w:rFonts w:ascii="Times New Roman" w:eastAsiaTheme="minorEastAsia" w:hAnsi="Times New Roman" w:cs="Times New Roman"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007260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007260"/>
    <w:rPr>
      <w:rFonts w:ascii="Times New Roman" w:eastAsiaTheme="minorEastAsia" w:hAnsi="Times New Roman" w:cs="Times New Roman"/>
      <w:i/>
      <w:iCs/>
      <w:sz w:val="28"/>
      <w:szCs w:val="28"/>
      <w:lang w:eastAsia="ru-RU"/>
    </w:rPr>
  </w:style>
  <w:style w:type="paragraph" w:customStyle="1" w:styleId="MTDisplayEquation">
    <w:name w:val="MTDisplayEquation"/>
    <w:basedOn w:val="a"/>
    <w:next w:val="a"/>
    <w:uiPriority w:val="99"/>
    <w:rsid w:val="00007260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a3">
    <w:name w:val="Body Text"/>
    <w:basedOn w:val="a"/>
    <w:link w:val="a4"/>
    <w:uiPriority w:val="99"/>
    <w:rsid w:val="00007260"/>
    <w:pPr>
      <w:jc w:val="center"/>
    </w:pPr>
    <w:rPr>
      <w:rFonts w:ascii="Century" w:hAnsi="Century" w:cs="Century"/>
    </w:rPr>
  </w:style>
  <w:style w:type="character" w:customStyle="1" w:styleId="a4">
    <w:name w:val="Основной текст Знак"/>
    <w:basedOn w:val="a0"/>
    <w:link w:val="a3"/>
    <w:uiPriority w:val="99"/>
    <w:rsid w:val="00007260"/>
    <w:rPr>
      <w:rFonts w:ascii="Century" w:eastAsiaTheme="minorEastAsia" w:hAnsi="Century" w:cs="Century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26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07260"/>
    <w:pPr>
      <w:keepNext/>
      <w:jc w:val="center"/>
      <w:outlineLvl w:val="1"/>
    </w:pPr>
    <w:rPr>
      <w:rFonts w:ascii="Century" w:hAnsi="Century" w:cs="Century"/>
    </w:rPr>
  </w:style>
  <w:style w:type="paragraph" w:styleId="3">
    <w:name w:val="heading 3"/>
    <w:basedOn w:val="a"/>
    <w:next w:val="a"/>
    <w:link w:val="30"/>
    <w:uiPriority w:val="99"/>
    <w:qFormat/>
    <w:rsid w:val="00007260"/>
    <w:pPr>
      <w:keepNext/>
      <w:jc w:val="center"/>
      <w:outlineLvl w:val="2"/>
    </w:pPr>
    <w:rPr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007260"/>
    <w:pPr>
      <w:keepNext/>
      <w:ind w:left="-360" w:firstLine="540"/>
      <w:jc w:val="center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007260"/>
    <w:pPr>
      <w:keepNext/>
      <w:suppressLineNumbers/>
      <w:ind w:firstLine="540"/>
      <w:jc w:val="center"/>
      <w:outlineLvl w:val="4"/>
    </w:pPr>
    <w:rPr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007260"/>
    <w:rPr>
      <w:rFonts w:ascii="Century" w:eastAsiaTheme="minorEastAsia" w:hAnsi="Century" w:cs="Century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007260"/>
    <w:rPr>
      <w:rFonts w:ascii="Times New Roman" w:eastAsiaTheme="minorEastAsia" w:hAnsi="Times New Roman" w:cs="Times New Roman"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007260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007260"/>
    <w:rPr>
      <w:rFonts w:ascii="Times New Roman" w:eastAsiaTheme="minorEastAsia" w:hAnsi="Times New Roman" w:cs="Times New Roman"/>
      <w:i/>
      <w:iCs/>
      <w:sz w:val="28"/>
      <w:szCs w:val="28"/>
      <w:lang w:eastAsia="ru-RU"/>
    </w:rPr>
  </w:style>
  <w:style w:type="paragraph" w:customStyle="1" w:styleId="MTDisplayEquation">
    <w:name w:val="MTDisplayEquation"/>
    <w:basedOn w:val="a"/>
    <w:next w:val="a"/>
    <w:uiPriority w:val="99"/>
    <w:rsid w:val="00007260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a3">
    <w:name w:val="Body Text"/>
    <w:basedOn w:val="a"/>
    <w:link w:val="a4"/>
    <w:uiPriority w:val="99"/>
    <w:rsid w:val="00007260"/>
    <w:pPr>
      <w:jc w:val="center"/>
    </w:pPr>
    <w:rPr>
      <w:rFonts w:ascii="Century" w:hAnsi="Century" w:cs="Century"/>
    </w:rPr>
  </w:style>
  <w:style w:type="character" w:customStyle="1" w:styleId="a4">
    <w:name w:val="Основной текст Знак"/>
    <w:basedOn w:val="a0"/>
    <w:link w:val="a3"/>
    <w:uiPriority w:val="99"/>
    <w:rsid w:val="00007260"/>
    <w:rPr>
      <w:rFonts w:ascii="Century" w:eastAsiaTheme="minorEastAsia" w:hAnsi="Century" w:cs="Century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3.wmf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8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13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29" Type="http://schemas.openxmlformats.org/officeDocument/2006/relationships/oleObject" Target="embeddings/oleObject21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5.bin"/><Relationship Id="rId28" Type="http://schemas.openxmlformats.org/officeDocument/2006/relationships/oleObject" Target="embeddings/oleObject2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1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4.bin"/><Relationship Id="rId27" Type="http://schemas.openxmlformats.org/officeDocument/2006/relationships/oleObject" Target="embeddings/oleObject19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1421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1</cp:revision>
  <dcterms:created xsi:type="dcterms:W3CDTF">2017-09-27T18:39:00Z</dcterms:created>
  <dcterms:modified xsi:type="dcterms:W3CDTF">2017-09-27T18:40:00Z</dcterms:modified>
</cp:coreProperties>
</file>